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EE" w:rsidRDefault="000268EE" w:rsidP="000268EE">
      <w:pPr>
        <w:jc w:val="center"/>
        <w:rPr>
          <w:rFonts w:ascii="Arial" w:hAnsi="Arial" w:cs="Arial"/>
        </w:rPr>
      </w:pPr>
      <w:r>
        <w:rPr>
          <w:rFonts w:ascii="Arial" w:hAnsi="Arial" w:cs="Arial"/>
          <w:b/>
        </w:rPr>
        <w:t>BHUTAN</w:t>
      </w:r>
      <w:r>
        <w:rPr>
          <w:rFonts w:ascii="Arial" w:hAnsi="Arial" w:cs="Arial"/>
          <w:b/>
        </w:rPr>
        <w:br/>
      </w:r>
      <w:r>
        <w:rPr>
          <w:rFonts w:ascii="Arial" w:hAnsi="Arial" w:cs="Arial"/>
        </w:rPr>
        <w:t>(Construction Industry)</w:t>
      </w:r>
    </w:p>
    <w:p w:rsidR="000737BD" w:rsidRDefault="000268EE" w:rsidP="000268EE">
      <w:pPr>
        <w:rPr>
          <w:rFonts w:ascii="Arial" w:hAnsi="Arial" w:cs="Arial"/>
          <w:b/>
        </w:rPr>
      </w:pPr>
      <w:r>
        <w:rPr>
          <w:rFonts w:ascii="Arial" w:hAnsi="Arial" w:cs="Arial"/>
          <w:b/>
        </w:rPr>
        <w:t xml:space="preserve">Wage </w:t>
      </w:r>
      <w:r w:rsidR="000737BD">
        <w:rPr>
          <w:rFonts w:ascii="Arial" w:hAnsi="Arial" w:cs="Arial"/>
          <w:b/>
        </w:rPr>
        <w:t>Study</w:t>
      </w:r>
    </w:p>
    <w:p w:rsidR="00410701" w:rsidRDefault="00410701" w:rsidP="00410701">
      <w:pPr>
        <w:rPr>
          <w:rFonts w:ascii="Arial" w:hAnsi="Arial" w:cs="Arial"/>
          <w:b/>
        </w:rPr>
      </w:pPr>
      <w:r>
        <w:rPr>
          <w:rFonts w:ascii="Arial" w:hAnsi="Arial" w:cs="Arial"/>
          <w:b/>
        </w:rPr>
        <w:t xml:space="preserve">Chapter I: </w:t>
      </w:r>
      <w:r w:rsidR="000737BD">
        <w:rPr>
          <w:rFonts w:ascii="Arial" w:hAnsi="Arial" w:cs="Arial"/>
          <w:b/>
        </w:rPr>
        <w:t>Wage Rates for Different Categories:</w:t>
      </w:r>
    </w:p>
    <w:p w:rsidR="000737BD" w:rsidRPr="00410701" w:rsidRDefault="00410701" w:rsidP="00410701">
      <w:pPr>
        <w:rPr>
          <w:rFonts w:ascii="Arial" w:hAnsi="Arial" w:cs="Arial"/>
          <w:b/>
        </w:rPr>
      </w:pPr>
      <w:r w:rsidRPr="00410701">
        <w:rPr>
          <w:rFonts w:ascii="Arial" w:hAnsi="Arial" w:cs="Arial"/>
        </w:rPr>
        <w:t>1.</w:t>
      </w:r>
      <w:r>
        <w:rPr>
          <w:rFonts w:ascii="Arial" w:hAnsi="Arial" w:cs="Arial"/>
        </w:rPr>
        <w:t xml:space="preserve"> </w:t>
      </w:r>
      <w:r>
        <w:rPr>
          <w:rFonts w:ascii="Arial" w:hAnsi="Arial" w:cs="Arial"/>
        </w:rPr>
        <w:tab/>
      </w:r>
      <w:r w:rsidR="000737BD" w:rsidRPr="00410701">
        <w:rPr>
          <w:rFonts w:ascii="Arial" w:hAnsi="Arial" w:cs="Arial"/>
        </w:rPr>
        <w:t xml:space="preserve">The </w:t>
      </w:r>
      <w:r w:rsidR="00DC64C2" w:rsidRPr="00410701">
        <w:rPr>
          <w:rFonts w:ascii="Arial" w:hAnsi="Arial" w:cs="Arial"/>
        </w:rPr>
        <w:t xml:space="preserve">Wage Rates, terms and conditions outlined below shall be applicable to all </w:t>
      </w:r>
      <w:r>
        <w:rPr>
          <w:rFonts w:ascii="Arial" w:hAnsi="Arial" w:cs="Arial"/>
        </w:rPr>
        <w:tab/>
      </w:r>
      <w:r w:rsidR="00DC64C2" w:rsidRPr="00410701">
        <w:rPr>
          <w:rFonts w:ascii="Arial" w:hAnsi="Arial" w:cs="Arial"/>
        </w:rPr>
        <w:t xml:space="preserve">employers for </w:t>
      </w:r>
      <w:r>
        <w:rPr>
          <w:rFonts w:ascii="Arial" w:hAnsi="Arial" w:cs="Arial"/>
        </w:rPr>
        <w:tab/>
      </w:r>
      <w:r w:rsidR="00DC64C2" w:rsidRPr="00410701">
        <w:rPr>
          <w:rFonts w:ascii="Arial" w:hAnsi="Arial" w:cs="Arial"/>
        </w:rPr>
        <w:t xml:space="preserve">recruiting and engaging unskilled and skilled persons in Bhutan who are </w:t>
      </w:r>
      <w:r>
        <w:rPr>
          <w:rFonts w:ascii="Arial" w:hAnsi="Arial" w:cs="Arial"/>
        </w:rPr>
        <w:tab/>
      </w:r>
      <w:r w:rsidR="00DC64C2" w:rsidRPr="00410701">
        <w:rPr>
          <w:rFonts w:ascii="Arial" w:hAnsi="Arial" w:cs="Arial"/>
        </w:rPr>
        <w:t>outside the Royal Civil Service (RCSC).</w:t>
      </w:r>
    </w:p>
    <w:p w:rsidR="00DC64C2" w:rsidRDefault="00410701" w:rsidP="000268EE">
      <w:pPr>
        <w:rPr>
          <w:rFonts w:ascii="Arial" w:hAnsi="Arial" w:cs="Arial"/>
        </w:rPr>
      </w:pPr>
      <w:r>
        <w:rPr>
          <w:rFonts w:ascii="Arial" w:hAnsi="Arial" w:cs="Arial"/>
        </w:rPr>
        <w:t>2.</w:t>
      </w:r>
      <w:r w:rsidR="00DC64C2">
        <w:rPr>
          <w:rFonts w:ascii="Arial" w:hAnsi="Arial" w:cs="Arial"/>
        </w:rPr>
        <w:tab/>
      </w:r>
      <w:r w:rsidR="00DC64C2" w:rsidRPr="00DC64C2">
        <w:rPr>
          <w:rFonts w:ascii="Arial" w:hAnsi="Arial" w:cs="Arial"/>
          <w:b/>
        </w:rPr>
        <w:t>WAGE RATE</w:t>
      </w:r>
      <w:r w:rsidR="00DC64C2" w:rsidRPr="00DC64C2">
        <w:rPr>
          <w:rFonts w:ascii="Arial" w:hAnsi="Arial" w:cs="Arial"/>
          <w:b/>
        </w:rPr>
        <w:br/>
      </w:r>
      <w:r w:rsidR="00DC64C2" w:rsidRPr="00DC64C2">
        <w:rPr>
          <w:rFonts w:ascii="Arial" w:hAnsi="Arial" w:cs="Arial"/>
          <w:b/>
        </w:rPr>
        <w:tab/>
        <w:t>Category</w:t>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t>Daily</w:t>
      </w:r>
      <w:r w:rsidR="00DC64C2">
        <w:rPr>
          <w:rFonts w:ascii="Arial" w:hAnsi="Arial" w:cs="Arial"/>
          <w:b/>
        </w:rPr>
        <w:tab/>
      </w:r>
      <w:r w:rsidR="00DC64C2">
        <w:rPr>
          <w:rFonts w:ascii="Arial" w:hAnsi="Arial" w:cs="Arial"/>
          <w:b/>
        </w:rPr>
        <w:tab/>
        <w:t>Consolidated (P.M.)</w:t>
      </w:r>
      <w:r w:rsidR="00DC64C2">
        <w:rPr>
          <w:rFonts w:ascii="Arial" w:hAnsi="Arial" w:cs="Arial"/>
          <w:b/>
        </w:rPr>
        <w:br/>
      </w:r>
      <w:r w:rsidR="00DC64C2">
        <w:rPr>
          <w:rFonts w:ascii="Arial" w:hAnsi="Arial" w:cs="Arial"/>
          <w:b/>
        </w:rPr>
        <w:tab/>
        <w:t>I</w:t>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rPr>
        <w:t>40.00</w:t>
      </w:r>
      <w:r w:rsidR="00DC64C2">
        <w:rPr>
          <w:rFonts w:ascii="Arial" w:hAnsi="Arial" w:cs="Arial"/>
        </w:rPr>
        <w:tab/>
      </w:r>
      <w:r w:rsidR="00DC64C2">
        <w:rPr>
          <w:rFonts w:ascii="Arial" w:hAnsi="Arial" w:cs="Arial"/>
        </w:rPr>
        <w:tab/>
        <w:t>1,200/-</w:t>
      </w:r>
      <w:r w:rsidR="00DC64C2">
        <w:rPr>
          <w:rFonts w:ascii="Arial" w:hAnsi="Arial" w:cs="Arial"/>
        </w:rPr>
        <w:br/>
      </w:r>
      <w:r w:rsidR="00DC64C2">
        <w:rPr>
          <w:rFonts w:ascii="Arial" w:hAnsi="Arial" w:cs="Arial"/>
        </w:rPr>
        <w:tab/>
      </w:r>
      <w:r w:rsidR="00DC64C2">
        <w:rPr>
          <w:rFonts w:ascii="Arial" w:hAnsi="Arial" w:cs="Arial"/>
          <w:b/>
        </w:rPr>
        <w:t>II</w:t>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rPr>
        <w:t>36.00</w:t>
      </w:r>
      <w:r w:rsidR="00DC64C2">
        <w:rPr>
          <w:rFonts w:ascii="Arial" w:hAnsi="Arial" w:cs="Arial"/>
        </w:rPr>
        <w:tab/>
      </w:r>
      <w:r w:rsidR="00DC64C2">
        <w:rPr>
          <w:rFonts w:ascii="Arial" w:hAnsi="Arial" w:cs="Arial"/>
        </w:rPr>
        <w:tab/>
        <w:t>1,080/-</w:t>
      </w:r>
      <w:r w:rsidR="00DC64C2">
        <w:rPr>
          <w:rFonts w:ascii="Arial" w:hAnsi="Arial" w:cs="Arial"/>
        </w:rPr>
        <w:br/>
      </w:r>
      <w:r w:rsidR="00DC64C2">
        <w:rPr>
          <w:rFonts w:ascii="Arial" w:hAnsi="Arial" w:cs="Arial"/>
        </w:rPr>
        <w:tab/>
      </w:r>
      <w:r w:rsidR="00DC64C2">
        <w:rPr>
          <w:rFonts w:ascii="Arial" w:hAnsi="Arial" w:cs="Arial"/>
          <w:b/>
        </w:rPr>
        <w:t>III</w:t>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rPr>
        <w:t>33.00</w:t>
      </w:r>
      <w:r w:rsidR="00DC64C2">
        <w:rPr>
          <w:rFonts w:ascii="Arial" w:hAnsi="Arial" w:cs="Arial"/>
        </w:rPr>
        <w:tab/>
      </w:r>
      <w:r w:rsidR="00DC64C2">
        <w:rPr>
          <w:rFonts w:ascii="Arial" w:hAnsi="Arial" w:cs="Arial"/>
        </w:rPr>
        <w:tab/>
        <w:t>990/-</w:t>
      </w:r>
      <w:r w:rsidR="00DC64C2">
        <w:rPr>
          <w:rFonts w:ascii="Arial" w:hAnsi="Arial" w:cs="Arial"/>
        </w:rPr>
        <w:br/>
      </w:r>
      <w:r w:rsidR="00DC64C2">
        <w:rPr>
          <w:rFonts w:ascii="Arial" w:hAnsi="Arial" w:cs="Arial"/>
        </w:rPr>
        <w:tab/>
      </w:r>
      <w:r w:rsidR="00DC64C2">
        <w:rPr>
          <w:rFonts w:ascii="Arial" w:hAnsi="Arial" w:cs="Arial"/>
          <w:b/>
        </w:rPr>
        <w:t>IV</w:t>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b/>
        </w:rPr>
        <w:tab/>
      </w:r>
      <w:r w:rsidR="00DC64C2">
        <w:rPr>
          <w:rFonts w:ascii="Arial" w:hAnsi="Arial" w:cs="Arial"/>
        </w:rPr>
        <w:t>30.00</w:t>
      </w:r>
      <w:r w:rsidR="00DC64C2">
        <w:rPr>
          <w:rFonts w:ascii="Arial" w:hAnsi="Arial" w:cs="Arial"/>
        </w:rPr>
        <w:tab/>
      </w:r>
      <w:r w:rsidR="00DC64C2">
        <w:rPr>
          <w:rFonts w:ascii="Arial" w:hAnsi="Arial" w:cs="Arial"/>
        </w:rPr>
        <w:tab/>
        <w:t>900/-</w:t>
      </w:r>
      <w:r w:rsidR="00DC64C2">
        <w:rPr>
          <w:rFonts w:ascii="Arial" w:hAnsi="Arial" w:cs="Arial"/>
        </w:rPr>
        <w:br/>
      </w:r>
      <w:r w:rsidR="00DC64C2">
        <w:rPr>
          <w:rFonts w:ascii="Arial" w:hAnsi="Arial" w:cs="Arial"/>
        </w:rPr>
        <w:tab/>
      </w:r>
      <w:r w:rsidR="00DC64C2">
        <w:rPr>
          <w:rFonts w:ascii="Arial" w:hAnsi="Arial" w:cs="Arial"/>
          <w:b/>
        </w:rPr>
        <w:t xml:space="preserve">V </w:t>
      </w:r>
      <w:r w:rsidR="00DC64C2">
        <w:rPr>
          <w:rFonts w:ascii="Arial" w:hAnsi="Arial" w:cs="Arial"/>
        </w:rPr>
        <w:t>(National Work Force on Consolidated Pay)</w:t>
      </w:r>
      <w:r w:rsidR="00DC64C2">
        <w:rPr>
          <w:rFonts w:ascii="Arial" w:hAnsi="Arial" w:cs="Arial"/>
        </w:rPr>
        <w:tab/>
      </w:r>
      <w:r>
        <w:rPr>
          <w:rFonts w:ascii="Arial" w:hAnsi="Arial" w:cs="Arial"/>
        </w:rPr>
        <w:t>(A) Nu. 750/- (M)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Nu. 650/- (F)</w:t>
      </w:r>
    </w:p>
    <w:p w:rsidR="00410701" w:rsidRDefault="00410701" w:rsidP="000268E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Nu. 600/- (M)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Nu. 500/- (F)</w:t>
      </w:r>
    </w:p>
    <w:p w:rsidR="00410701" w:rsidRDefault="00410701" w:rsidP="000268EE">
      <w:pPr>
        <w:rPr>
          <w:rFonts w:ascii="Arial" w:hAnsi="Arial" w:cs="Arial"/>
        </w:rPr>
      </w:pPr>
      <w:r>
        <w:rPr>
          <w:rFonts w:ascii="Arial" w:hAnsi="Arial" w:cs="Arial"/>
          <w:b/>
        </w:rPr>
        <w:tab/>
        <w:t xml:space="preserve">VI </w:t>
      </w:r>
      <w:r>
        <w:rPr>
          <w:rFonts w:ascii="Arial" w:hAnsi="Arial" w:cs="Arial"/>
        </w:rPr>
        <w:t>(Daily Wage Employees)</w:t>
      </w:r>
      <w:r>
        <w:rPr>
          <w:rFonts w:ascii="Arial" w:hAnsi="Arial" w:cs="Arial"/>
        </w:rPr>
        <w:tab/>
      </w:r>
      <w:r>
        <w:rPr>
          <w:rFonts w:ascii="Arial" w:hAnsi="Arial" w:cs="Arial"/>
        </w:rPr>
        <w:tab/>
      </w:r>
      <w:r>
        <w:rPr>
          <w:rFonts w:ascii="Arial" w:hAnsi="Arial" w:cs="Arial"/>
        </w:rPr>
        <w:tab/>
      </w:r>
      <w:r>
        <w:rPr>
          <w:rFonts w:ascii="Arial" w:hAnsi="Arial" w:cs="Arial"/>
        </w:rPr>
        <w:tab/>
        <w:t>(A) Nu. 22/- (M)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Nu. 20/- (F)</w:t>
      </w:r>
    </w:p>
    <w:p w:rsidR="00410701" w:rsidRDefault="00410701" w:rsidP="000268E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Nu. 15/- (M)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Nu. 13/- (F)</w:t>
      </w:r>
    </w:p>
    <w:p w:rsidR="00410701" w:rsidRDefault="00410701" w:rsidP="000268EE">
      <w:pPr>
        <w:rPr>
          <w:rFonts w:ascii="Arial" w:hAnsi="Arial" w:cs="Arial"/>
        </w:rPr>
      </w:pPr>
      <w:r>
        <w:rPr>
          <w:rFonts w:ascii="Arial" w:hAnsi="Arial" w:cs="Arial"/>
        </w:rPr>
        <w:t xml:space="preserve">3. </w:t>
      </w:r>
      <w:r>
        <w:rPr>
          <w:rFonts w:ascii="Arial" w:hAnsi="Arial" w:cs="Arial"/>
        </w:rPr>
        <w:tab/>
        <w:t xml:space="preserve">Wage Rates at categories V &amp; VI above are applicable at the </w:t>
      </w:r>
      <w:proofErr w:type="spellStart"/>
      <w:r>
        <w:rPr>
          <w:rFonts w:ascii="Arial" w:hAnsi="Arial" w:cs="Arial"/>
        </w:rPr>
        <w:t>dzongkhags</w:t>
      </w:r>
      <w:proofErr w:type="spellEnd"/>
      <w:r>
        <w:rPr>
          <w:rFonts w:ascii="Arial" w:hAnsi="Arial" w:cs="Arial"/>
        </w:rPr>
        <w:t xml:space="preserve"> given below;</w:t>
      </w:r>
    </w:p>
    <w:p w:rsidR="00410701" w:rsidRDefault="00410701" w:rsidP="00410701">
      <w:pPr>
        <w:pStyle w:val="ListParagraph"/>
        <w:numPr>
          <w:ilvl w:val="0"/>
          <w:numId w:val="1"/>
        </w:numPr>
        <w:rPr>
          <w:rFonts w:ascii="Arial" w:hAnsi="Arial" w:cs="Arial"/>
        </w:rPr>
      </w:pPr>
      <w:r>
        <w:rPr>
          <w:rFonts w:ascii="Arial" w:hAnsi="Arial" w:cs="Arial"/>
        </w:rPr>
        <w:t xml:space="preserve">Above – </w:t>
      </w:r>
      <w:proofErr w:type="spellStart"/>
      <w:r>
        <w:rPr>
          <w:rFonts w:ascii="Arial" w:hAnsi="Arial" w:cs="Arial"/>
        </w:rPr>
        <w:t>Thimphu</w:t>
      </w:r>
      <w:proofErr w:type="spellEnd"/>
      <w:r>
        <w:rPr>
          <w:rFonts w:ascii="Arial" w:hAnsi="Arial" w:cs="Arial"/>
        </w:rPr>
        <w:t xml:space="preserve">, Paro, Ha, Punakha, </w:t>
      </w:r>
      <w:proofErr w:type="spellStart"/>
      <w:r>
        <w:rPr>
          <w:rFonts w:ascii="Arial" w:hAnsi="Arial" w:cs="Arial"/>
        </w:rPr>
        <w:t>Wangdiphodrang</w:t>
      </w:r>
      <w:proofErr w:type="spellEnd"/>
      <w:r>
        <w:rPr>
          <w:rFonts w:ascii="Arial" w:hAnsi="Arial" w:cs="Arial"/>
        </w:rPr>
        <w:t xml:space="preserve"> and </w:t>
      </w:r>
      <w:proofErr w:type="spellStart"/>
      <w:r>
        <w:rPr>
          <w:rFonts w:ascii="Arial" w:hAnsi="Arial" w:cs="Arial"/>
        </w:rPr>
        <w:t>Bumthang</w:t>
      </w:r>
      <w:proofErr w:type="spellEnd"/>
      <w:r>
        <w:rPr>
          <w:rFonts w:ascii="Arial" w:hAnsi="Arial" w:cs="Arial"/>
        </w:rPr>
        <w:t>.</w:t>
      </w:r>
    </w:p>
    <w:p w:rsidR="00410701" w:rsidRDefault="00410701" w:rsidP="00410701">
      <w:pPr>
        <w:pStyle w:val="ListParagraph"/>
        <w:numPr>
          <w:ilvl w:val="0"/>
          <w:numId w:val="1"/>
        </w:numPr>
        <w:rPr>
          <w:rFonts w:ascii="Arial" w:hAnsi="Arial" w:cs="Arial"/>
        </w:rPr>
      </w:pPr>
      <w:r>
        <w:rPr>
          <w:rFonts w:ascii="Arial" w:hAnsi="Arial" w:cs="Arial"/>
        </w:rPr>
        <w:t xml:space="preserve">Above – </w:t>
      </w:r>
      <w:proofErr w:type="spellStart"/>
      <w:r>
        <w:rPr>
          <w:rFonts w:ascii="Arial" w:hAnsi="Arial" w:cs="Arial"/>
        </w:rPr>
        <w:t>Chukha</w:t>
      </w:r>
      <w:proofErr w:type="spellEnd"/>
      <w:r>
        <w:rPr>
          <w:rFonts w:ascii="Arial" w:hAnsi="Arial" w:cs="Arial"/>
        </w:rPr>
        <w:t xml:space="preserve">, </w:t>
      </w:r>
      <w:proofErr w:type="spellStart"/>
      <w:r>
        <w:rPr>
          <w:rFonts w:ascii="Arial" w:hAnsi="Arial" w:cs="Arial"/>
        </w:rPr>
        <w:t>Samchi</w:t>
      </w:r>
      <w:proofErr w:type="spellEnd"/>
      <w:r>
        <w:rPr>
          <w:rFonts w:ascii="Arial" w:hAnsi="Arial" w:cs="Arial"/>
        </w:rPr>
        <w:t xml:space="preserve">, </w:t>
      </w:r>
      <w:proofErr w:type="spellStart"/>
      <w:r>
        <w:rPr>
          <w:rFonts w:ascii="Arial" w:hAnsi="Arial" w:cs="Arial"/>
        </w:rPr>
        <w:t>Gaylephug</w:t>
      </w:r>
      <w:proofErr w:type="spellEnd"/>
      <w:r>
        <w:rPr>
          <w:rFonts w:ascii="Arial" w:hAnsi="Arial" w:cs="Arial"/>
        </w:rPr>
        <w:t xml:space="preserve">, </w:t>
      </w:r>
      <w:proofErr w:type="spellStart"/>
      <w:r>
        <w:rPr>
          <w:rFonts w:ascii="Arial" w:hAnsi="Arial" w:cs="Arial"/>
        </w:rPr>
        <w:t>Chirang</w:t>
      </w:r>
      <w:proofErr w:type="spellEnd"/>
      <w:r>
        <w:rPr>
          <w:rFonts w:ascii="Arial" w:hAnsi="Arial" w:cs="Arial"/>
        </w:rPr>
        <w:t xml:space="preserve">, </w:t>
      </w:r>
      <w:proofErr w:type="spellStart"/>
      <w:r>
        <w:rPr>
          <w:rFonts w:ascii="Arial" w:hAnsi="Arial" w:cs="Arial"/>
        </w:rPr>
        <w:t>Shemgang</w:t>
      </w:r>
      <w:proofErr w:type="spellEnd"/>
      <w:r>
        <w:rPr>
          <w:rFonts w:ascii="Arial" w:hAnsi="Arial" w:cs="Arial"/>
        </w:rPr>
        <w:t>, S/</w:t>
      </w:r>
      <w:proofErr w:type="spellStart"/>
      <w:r>
        <w:rPr>
          <w:rFonts w:ascii="Arial" w:hAnsi="Arial" w:cs="Arial"/>
        </w:rPr>
        <w:t>Jhongkhar</w:t>
      </w:r>
      <w:proofErr w:type="spellEnd"/>
      <w:r>
        <w:rPr>
          <w:rFonts w:ascii="Arial" w:hAnsi="Arial" w:cs="Arial"/>
        </w:rPr>
        <w:t xml:space="preserve">, </w:t>
      </w:r>
      <w:proofErr w:type="spellStart"/>
      <w:r>
        <w:rPr>
          <w:rFonts w:ascii="Arial" w:hAnsi="Arial" w:cs="Arial"/>
        </w:rPr>
        <w:t>Tashigang</w:t>
      </w:r>
      <w:proofErr w:type="spellEnd"/>
      <w:r>
        <w:rPr>
          <w:rFonts w:ascii="Arial" w:hAnsi="Arial" w:cs="Arial"/>
        </w:rPr>
        <w:t xml:space="preserve">, </w:t>
      </w:r>
      <w:proofErr w:type="spellStart"/>
      <w:r>
        <w:rPr>
          <w:rFonts w:ascii="Arial" w:hAnsi="Arial" w:cs="Arial"/>
        </w:rPr>
        <w:t>Pemagatshel</w:t>
      </w:r>
      <w:proofErr w:type="spellEnd"/>
      <w:r>
        <w:rPr>
          <w:rFonts w:ascii="Arial" w:hAnsi="Arial" w:cs="Arial"/>
        </w:rPr>
        <w:t xml:space="preserve">, </w:t>
      </w:r>
      <w:proofErr w:type="spellStart"/>
      <w:r>
        <w:rPr>
          <w:rFonts w:ascii="Arial" w:hAnsi="Arial" w:cs="Arial"/>
        </w:rPr>
        <w:t>Mongar</w:t>
      </w:r>
      <w:proofErr w:type="spellEnd"/>
      <w:r>
        <w:rPr>
          <w:rFonts w:ascii="Arial" w:hAnsi="Arial" w:cs="Arial"/>
        </w:rPr>
        <w:t xml:space="preserve">, </w:t>
      </w:r>
      <w:proofErr w:type="spellStart"/>
      <w:r>
        <w:rPr>
          <w:rFonts w:ascii="Arial" w:hAnsi="Arial" w:cs="Arial"/>
        </w:rPr>
        <w:t>Lhuntsi</w:t>
      </w:r>
      <w:proofErr w:type="spellEnd"/>
      <w:r>
        <w:rPr>
          <w:rFonts w:ascii="Arial" w:hAnsi="Arial" w:cs="Arial"/>
        </w:rPr>
        <w:t xml:space="preserve">, </w:t>
      </w:r>
      <w:proofErr w:type="spellStart"/>
      <w:r>
        <w:rPr>
          <w:rFonts w:ascii="Arial" w:hAnsi="Arial" w:cs="Arial"/>
        </w:rPr>
        <w:t>Dagana</w:t>
      </w:r>
      <w:proofErr w:type="spellEnd"/>
      <w:r>
        <w:rPr>
          <w:rFonts w:ascii="Arial" w:hAnsi="Arial" w:cs="Arial"/>
        </w:rPr>
        <w:t xml:space="preserve"> and </w:t>
      </w:r>
      <w:proofErr w:type="spellStart"/>
      <w:r>
        <w:rPr>
          <w:rFonts w:ascii="Arial" w:hAnsi="Arial" w:cs="Arial"/>
        </w:rPr>
        <w:t>Tongsa</w:t>
      </w:r>
      <w:proofErr w:type="spellEnd"/>
      <w:r>
        <w:rPr>
          <w:rFonts w:ascii="Arial" w:hAnsi="Arial" w:cs="Arial"/>
        </w:rPr>
        <w:t>.</w:t>
      </w:r>
    </w:p>
    <w:p w:rsidR="00410701" w:rsidRDefault="00410701" w:rsidP="00410701">
      <w:pPr>
        <w:rPr>
          <w:rFonts w:ascii="Arial" w:hAnsi="Arial" w:cs="Arial"/>
        </w:rPr>
      </w:pPr>
      <w:r>
        <w:rPr>
          <w:rFonts w:ascii="Arial" w:hAnsi="Arial" w:cs="Arial"/>
        </w:rPr>
        <w:t>4.</w:t>
      </w:r>
      <w:r>
        <w:rPr>
          <w:rFonts w:ascii="Arial" w:hAnsi="Arial" w:cs="Arial"/>
        </w:rPr>
        <w:tab/>
        <w:t>Guidelines for category of skilled groups is at Annexure ‘A’.</w:t>
      </w:r>
    </w:p>
    <w:p w:rsidR="00410701" w:rsidRDefault="00410701" w:rsidP="00410701">
      <w:pPr>
        <w:jc w:val="center"/>
        <w:rPr>
          <w:rFonts w:ascii="Arial" w:hAnsi="Arial" w:cs="Arial"/>
          <w:b/>
        </w:rPr>
      </w:pPr>
      <w:r>
        <w:rPr>
          <w:rFonts w:ascii="Arial" w:hAnsi="Arial" w:cs="Arial"/>
          <w:b/>
        </w:rPr>
        <w:t>ANNEXURE ‘A’</w:t>
      </w:r>
    </w:p>
    <w:p w:rsidR="00410701" w:rsidRDefault="00410701" w:rsidP="00410701">
      <w:pPr>
        <w:jc w:val="center"/>
        <w:rPr>
          <w:rFonts w:ascii="Arial" w:hAnsi="Arial" w:cs="Arial"/>
          <w:b/>
        </w:rPr>
      </w:pPr>
      <w:r>
        <w:rPr>
          <w:rFonts w:ascii="Arial" w:hAnsi="Arial" w:cs="Arial"/>
          <w:b/>
        </w:rPr>
        <w:t>CATEGORIES</w:t>
      </w:r>
    </w:p>
    <w:p w:rsidR="00ED56A2" w:rsidRDefault="00ED56A2" w:rsidP="00410701">
      <w:pPr>
        <w:rPr>
          <w:rFonts w:ascii="Arial" w:hAnsi="Arial" w:cs="Arial"/>
          <w:b/>
        </w:rPr>
        <w:sectPr w:rsidR="00ED56A2">
          <w:pgSz w:w="12240" w:h="15840"/>
          <w:pgMar w:top="1440" w:right="1440" w:bottom="1440" w:left="1440" w:header="708" w:footer="708" w:gutter="0"/>
          <w:cols w:space="708"/>
          <w:docGrid w:linePitch="360"/>
        </w:sectPr>
      </w:pPr>
    </w:p>
    <w:p w:rsidR="00410701" w:rsidRDefault="00410701" w:rsidP="00410701">
      <w:pPr>
        <w:rPr>
          <w:rFonts w:ascii="Arial" w:hAnsi="Arial" w:cs="Arial"/>
        </w:rPr>
      </w:pPr>
      <w:r>
        <w:rPr>
          <w:rFonts w:ascii="Arial" w:hAnsi="Arial" w:cs="Arial"/>
          <w:b/>
        </w:rPr>
        <w:lastRenderedPageBreak/>
        <w:t>Category I</w:t>
      </w:r>
      <w:r>
        <w:rPr>
          <w:rFonts w:ascii="Arial" w:hAnsi="Arial" w:cs="Arial"/>
          <w:b/>
        </w:rPr>
        <w:br/>
      </w:r>
      <w:r>
        <w:rPr>
          <w:rFonts w:ascii="Arial" w:hAnsi="Arial" w:cs="Arial"/>
        </w:rPr>
        <w:t>Auto Mechanic Gr. I</w:t>
      </w:r>
      <w:r w:rsidR="00ED56A2">
        <w:rPr>
          <w:rFonts w:ascii="Arial" w:hAnsi="Arial" w:cs="Arial"/>
        </w:rPr>
        <w:tab/>
      </w:r>
      <w:r w:rsidR="00ED56A2">
        <w:rPr>
          <w:rFonts w:ascii="Arial" w:hAnsi="Arial" w:cs="Arial"/>
        </w:rPr>
        <w:tab/>
      </w:r>
      <w:r w:rsidR="00ED56A2">
        <w:rPr>
          <w:rFonts w:ascii="Arial" w:hAnsi="Arial" w:cs="Arial"/>
        </w:rPr>
        <w:tab/>
      </w:r>
      <w:r w:rsidR="00680476">
        <w:rPr>
          <w:rFonts w:ascii="Arial" w:hAnsi="Arial" w:cs="Arial"/>
        </w:rPr>
        <w:tab/>
      </w:r>
      <w:r w:rsidR="00680476">
        <w:rPr>
          <w:rFonts w:ascii="Arial" w:hAnsi="Arial" w:cs="Arial"/>
        </w:rPr>
        <w:br/>
      </w:r>
      <w:r>
        <w:rPr>
          <w:rFonts w:ascii="Arial" w:hAnsi="Arial" w:cs="Arial"/>
        </w:rPr>
        <w:t>Gen. Mechanic Gr. I</w:t>
      </w:r>
      <w:r w:rsidR="00ED56A2">
        <w:rPr>
          <w:rFonts w:ascii="Arial" w:hAnsi="Arial" w:cs="Arial"/>
        </w:rPr>
        <w:tab/>
      </w:r>
      <w:r w:rsidR="00ED56A2">
        <w:rPr>
          <w:rFonts w:ascii="Arial" w:hAnsi="Arial" w:cs="Arial"/>
        </w:rPr>
        <w:tab/>
      </w:r>
      <w:r w:rsidR="00ED56A2">
        <w:rPr>
          <w:rFonts w:ascii="Arial" w:hAnsi="Arial" w:cs="Arial"/>
        </w:rPr>
        <w:tab/>
      </w:r>
      <w:r w:rsidR="00680476">
        <w:rPr>
          <w:rFonts w:ascii="Arial" w:hAnsi="Arial" w:cs="Arial"/>
        </w:rPr>
        <w:tab/>
      </w:r>
      <w:r>
        <w:rPr>
          <w:rFonts w:ascii="Arial" w:hAnsi="Arial" w:cs="Arial"/>
        </w:rPr>
        <w:br/>
        <w:t>Gen. Mechanic G</w:t>
      </w:r>
      <w:r w:rsidR="00680476">
        <w:rPr>
          <w:rFonts w:ascii="Arial" w:hAnsi="Arial" w:cs="Arial"/>
        </w:rPr>
        <w:t>r. I</w:t>
      </w:r>
      <w:r w:rsidR="00ED56A2">
        <w:rPr>
          <w:rFonts w:ascii="Arial" w:hAnsi="Arial" w:cs="Arial"/>
        </w:rPr>
        <w:br/>
      </w:r>
      <w:r>
        <w:rPr>
          <w:rFonts w:ascii="Arial" w:hAnsi="Arial" w:cs="Arial"/>
        </w:rPr>
        <w:t xml:space="preserve">Lineman </w:t>
      </w:r>
      <w:r w:rsidR="006B4850">
        <w:rPr>
          <w:rFonts w:ascii="Arial" w:hAnsi="Arial" w:cs="Arial"/>
        </w:rPr>
        <w:t>Gr. I</w:t>
      </w:r>
      <w:r w:rsidR="006B4850">
        <w:rPr>
          <w:rFonts w:ascii="Arial" w:hAnsi="Arial" w:cs="Arial"/>
        </w:rPr>
        <w:br/>
      </w:r>
      <w:proofErr w:type="spellStart"/>
      <w:r w:rsidR="006B4850">
        <w:rPr>
          <w:rFonts w:ascii="Arial" w:hAnsi="Arial" w:cs="Arial"/>
        </w:rPr>
        <w:t>Lharib</w:t>
      </w:r>
      <w:proofErr w:type="spellEnd"/>
      <w:r w:rsidR="006B4850">
        <w:rPr>
          <w:rFonts w:ascii="Arial" w:hAnsi="Arial" w:cs="Arial"/>
        </w:rPr>
        <w:t xml:space="preserve"> Gr. I</w:t>
      </w:r>
      <w:r w:rsidR="006B4850">
        <w:rPr>
          <w:rFonts w:ascii="Arial" w:hAnsi="Arial" w:cs="Arial"/>
        </w:rPr>
        <w:br/>
        <w:t>Plant Operator Gr. I</w:t>
      </w:r>
      <w:r w:rsidR="006B4850">
        <w:rPr>
          <w:rFonts w:ascii="Arial" w:hAnsi="Arial" w:cs="Arial"/>
        </w:rPr>
        <w:br/>
        <w:t>Carpente</w:t>
      </w:r>
      <w:r w:rsidR="00680476">
        <w:rPr>
          <w:rFonts w:ascii="Arial" w:hAnsi="Arial" w:cs="Arial"/>
        </w:rPr>
        <w:t>r Gr. I</w:t>
      </w:r>
    </w:p>
    <w:p w:rsidR="00680476" w:rsidRDefault="00680476" w:rsidP="00410701">
      <w:pPr>
        <w:rPr>
          <w:rFonts w:ascii="Arial" w:hAnsi="Arial" w:cs="Arial"/>
        </w:rPr>
      </w:pPr>
      <w:r>
        <w:rPr>
          <w:rFonts w:ascii="Arial" w:hAnsi="Arial" w:cs="Arial"/>
          <w:b/>
        </w:rPr>
        <w:t>Category II</w:t>
      </w:r>
      <w:r>
        <w:rPr>
          <w:rFonts w:ascii="Arial" w:hAnsi="Arial" w:cs="Arial"/>
          <w:b/>
        </w:rPr>
        <w:br/>
      </w:r>
      <w:r>
        <w:rPr>
          <w:rFonts w:ascii="Arial" w:hAnsi="Arial" w:cs="Arial"/>
        </w:rPr>
        <w:t>Auto Mechanic Gr. II</w:t>
      </w:r>
    </w:p>
    <w:p w:rsidR="00680476" w:rsidRDefault="00680476" w:rsidP="00410701">
      <w:pPr>
        <w:rPr>
          <w:rFonts w:ascii="Arial" w:hAnsi="Arial" w:cs="Arial"/>
        </w:rPr>
      </w:pPr>
      <w:r>
        <w:rPr>
          <w:rFonts w:ascii="Arial" w:hAnsi="Arial" w:cs="Arial"/>
          <w:b/>
        </w:rPr>
        <w:lastRenderedPageBreak/>
        <w:t>Category III</w:t>
      </w:r>
      <w:r>
        <w:rPr>
          <w:rFonts w:ascii="Arial" w:hAnsi="Arial" w:cs="Arial"/>
          <w:b/>
        </w:rPr>
        <w:br/>
      </w:r>
      <w:r>
        <w:rPr>
          <w:rFonts w:ascii="Arial" w:hAnsi="Arial" w:cs="Arial"/>
        </w:rPr>
        <w:t>Auto Mechanic Gr. III</w:t>
      </w:r>
      <w:r>
        <w:rPr>
          <w:rFonts w:ascii="Arial" w:hAnsi="Arial" w:cs="Arial"/>
        </w:rPr>
        <w:br/>
        <w:t>Gen. Mechanic Gr. III</w:t>
      </w:r>
      <w:r>
        <w:rPr>
          <w:rFonts w:ascii="Arial" w:hAnsi="Arial" w:cs="Arial"/>
        </w:rPr>
        <w:br/>
        <w:t>Lineman Gr. III</w:t>
      </w:r>
      <w:r>
        <w:rPr>
          <w:rFonts w:ascii="Arial" w:hAnsi="Arial" w:cs="Arial"/>
        </w:rPr>
        <w:br/>
        <w:t>Mason Gr. II</w:t>
      </w:r>
      <w:r>
        <w:rPr>
          <w:rFonts w:ascii="Arial" w:hAnsi="Arial" w:cs="Arial"/>
        </w:rPr>
        <w:br/>
        <w:t>Carpenter Gr. III</w:t>
      </w:r>
      <w:r>
        <w:rPr>
          <w:rFonts w:ascii="Arial" w:hAnsi="Arial" w:cs="Arial"/>
        </w:rPr>
        <w:br/>
        <w:t>Plumber Gr. II</w:t>
      </w:r>
      <w:r>
        <w:rPr>
          <w:rFonts w:ascii="Arial" w:hAnsi="Arial" w:cs="Arial"/>
        </w:rPr>
        <w:br/>
        <w:t>Auto Electrician Gr. II</w:t>
      </w:r>
      <w:r>
        <w:rPr>
          <w:rFonts w:ascii="Arial" w:hAnsi="Arial" w:cs="Arial"/>
        </w:rPr>
        <w:br/>
        <w:t>Sawyer Gr. I</w:t>
      </w:r>
      <w:r>
        <w:rPr>
          <w:rFonts w:ascii="Arial" w:hAnsi="Arial" w:cs="Arial"/>
        </w:rPr>
        <w:br/>
        <w:t>Blaster</w:t>
      </w:r>
      <w:r>
        <w:rPr>
          <w:rFonts w:ascii="Arial" w:hAnsi="Arial" w:cs="Arial"/>
        </w:rPr>
        <w:br/>
        <w:t>Wireman Gr. I</w:t>
      </w:r>
      <w:r>
        <w:rPr>
          <w:rFonts w:ascii="Arial" w:hAnsi="Arial" w:cs="Arial"/>
        </w:rPr>
        <w:br/>
      </w:r>
      <w:r>
        <w:rPr>
          <w:rFonts w:ascii="Arial" w:hAnsi="Arial" w:cs="Arial"/>
        </w:rPr>
        <w:lastRenderedPageBreak/>
        <w:t>Plant Operator Gr. III</w:t>
      </w:r>
      <w:r>
        <w:rPr>
          <w:rFonts w:ascii="Arial" w:hAnsi="Arial" w:cs="Arial"/>
        </w:rPr>
        <w:br/>
        <w:t>Gen. Mechanic Gr. II</w:t>
      </w:r>
      <w:r>
        <w:rPr>
          <w:rFonts w:ascii="Arial" w:hAnsi="Arial" w:cs="Arial"/>
        </w:rPr>
        <w:br/>
        <w:t>Lineman Gr. II</w:t>
      </w:r>
      <w:r>
        <w:rPr>
          <w:rFonts w:ascii="Arial" w:hAnsi="Arial" w:cs="Arial"/>
        </w:rPr>
        <w:br/>
        <w:t>Carpenter Gr. II</w:t>
      </w:r>
      <w:r>
        <w:rPr>
          <w:rFonts w:ascii="Arial" w:hAnsi="Arial" w:cs="Arial"/>
        </w:rPr>
        <w:br/>
        <w:t>Mason Gr. I</w:t>
      </w:r>
      <w:r>
        <w:rPr>
          <w:rFonts w:ascii="Arial" w:hAnsi="Arial" w:cs="Arial"/>
        </w:rPr>
        <w:br/>
        <w:t>Plumber Gr. I</w:t>
      </w:r>
      <w:r>
        <w:rPr>
          <w:rFonts w:ascii="Arial" w:hAnsi="Arial" w:cs="Arial"/>
        </w:rPr>
        <w:br/>
        <w:t>Auto Electrician Gr. I</w:t>
      </w:r>
      <w:r>
        <w:rPr>
          <w:rFonts w:ascii="Arial" w:hAnsi="Arial" w:cs="Arial"/>
        </w:rPr>
        <w:br/>
        <w:t>Plant Operator I</w:t>
      </w:r>
      <w:r>
        <w:rPr>
          <w:rFonts w:ascii="Arial" w:hAnsi="Arial" w:cs="Arial"/>
        </w:rPr>
        <w:br/>
        <w:t>Blacksmith</w:t>
      </w:r>
      <w:r>
        <w:rPr>
          <w:rFonts w:ascii="Arial" w:hAnsi="Arial" w:cs="Arial"/>
        </w:rPr>
        <w:br/>
      </w:r>
      <w:proofErr w:type="spellStart"/>
      <w:r>
        <w:rPr>
          <w:rFonts w:ascii="Arial" w:hAnsi="Arial" w:cs="Arial"/>
        </w:rPr>
        <w:t>Lajabs</w:t>
      </w:r>
      <w:proofErr w:type="spellEnd"/>
      <w:r>
        <w:rPr>
          <w:rFonts w:ascii="Arial" w:hAnsi="Arial" w:cs="Arial"/>
        </w:rPr>
        <w:t xml:space="preserve"> (Work Supervisor)</w:t>
      </w:r>
    </w:p>
    <w:p w:rsidR="00680476" w:rsidRDefault="00680476" w:rsidP="00410701">
      <w:pPr>
        <w:rPr>
          <w:rFonts w:ascii="Arial" w:hAnsi="Arial" w:cs="Arial"/>
        </w:rPr>
      </w:pPr>
      <w:r>
        <w:rPr>
          <w:rFonts w:ascii="Arial" w:hAnsi="Arial" w:cs="Arial"/>
          <w:b/>
        </w:rPr>
        <w:lastRenderedPageBreak/>
        <w:t>Category IV</w:t>
      </w:r>
      <w:r>
        <w:rPr>
          <w:rFonts w:ascii="Arial" w:hAnsi="Arial" w:cs="Arial"/>
          <w:b/>
        </w:rPr>
        <w:br/>
      </w:r>
      <w:r>
        <w:rPr>
          <w:rFonts w:ascii="Arial" w:hAnsi="Arial" w:cs="Arial"/>
        </w:rPr>
        <w:t>S</w:t>
      </w:r>
      <w:r w:rsidR="00ED56A2">
        <w:rPr>
          <w:rFonts w:ascii="Arial" w:hAnsi="Arial" w:cs="Arial"/>
        </w:rPr>
        <w:t>awyer Gr. II</w:t>
      </w:r>
      <w:r w:rsidR="00ED56A2">
        <w:rPr>
          <w:rFonts w:ascii="Arial" w:hAnsi="Arial" w:cs="Arial"/>
        </w:rPr>
        <w:br/>
        <w:t>Wireman Gr. II</w:t>
      </w:r>
      <w:r w:rsidR="00ED56A2">
        <w:rPr>
          <w:rFonts w:ascii="Arial" w:hAnsi="Arial" w:cs="Arial"/>
        </w:rPr>
        <w:br/>
        <w:t>Machine Operator</w:t>
      </w:r>
      <w:r w:rsidR="00ED56A2">
        <w:rPr>
          <w:rFonts w:ascii="Arial" w:hAnsi="Arial" w:cs="Arial"/>
        </w:rPr>
        <w:br/>
        <w:t>Sweeper</w:t>
      </w:r>
    </w:p>
    <w:p w:rsidR="00ED56A2" w:rsidRDefault="00ED56A2" w:rsidP="00410701">
      <w:pPr>
        <w:rPr>
          <w:rFonts w:ascii="Arial" w:hAnsi="Arial" w:cs="Arial"/>
        </w:rPr>
      </w:pPr>
      <w:r>
        <w:rPr>
          <w:rFonts w:ascii="Arial" w:hAnsi="Arial" w:cs="Arial"/>
          <w:b/>
        </w:rPr>
        <w:t>Category V</w:t>
      </w:r>
      <w:r>
        <w:rPr>
          <w:rFonts w:ascii="Arial" w:hAnsi="Arial" w:cs="Arial"/>
          <w:b/>
        </w:rPr>
        <w:br/>
      </w:r>
      <w:r>
        <w:rPr>
          <w:rFonts w:ascii="Arial" w:hAnsi="Arial" w:cs="Arial"/>
        </w:rPr>
        <w:t>National Work-Force on Consolidated pay.</w:t>
      </w:r>
    </w:p>
    <w:p w:rsidR="00ED56A2" w:rsidRDefault="00ED56A2" w:rsidP="00410701">
      <w:pPr>
        <w:rPr>
          <w:rFonts w:ascii="Arial" w:hAnsi="Arial" w:cs="Arial"/>
        </w:rPr>
      </w:pPr>
      <w:r>
        <w:rPr>
          <w:rFonts w:ascii="Arial" w:hAnsi="Arial" w:cs="Arial"/>
          <w:b/>
        </w:rPr>
        <w:t>Category VI</w:t>
      </w:r>
      <w:r>
        <w:rPr>
          <w:rFonts w:ascii="Arial" w:hAnsi="Arial" w:cs="Arial"/>
          <w:b/>
        </w:rPr>
        <w:br/>
      </w:r>
      <w:r>
        <w:rPr>
          <w:rFonts w:ascii="Arial" w:hAnsi="Arial" w:cs="Arial"/>
        </w:rPr>
        <w:t>Daily Wage Employees</w:t>
      </w:r>
    </w:p>
    <w:p w:rsidR="00ED56A2" w:rsidRDefault="00ED56A2" w:rsidP="00410701">
      <w:pPr>
        <w:rPr>
          <w:rFonts w:ascii="Arial" w:hAnsi="Arial" w:cs="Arial"/>
        </w:rPr>
        <w:sectPr w:rsidR="00ED56A2" w:rsidSect="00ED56A2">
          <w:type w:val="continuous"/>
          <w:pgSz w:w="12240" w:h="15840"/>
          <w:pgMar w:top="1440" w:right="1440" w:bottom="1440" w:left="1440" w:header="708" w:footer="708" w:gutter="0"/>
          <w:cols w:num="2" w:space="708"/>
          <w:docGrid w:linePitch="360"/>
        </w:sectPr>
      </w:pPr>
    </w:p>
    <w:p w:rsidR="00ED56A2" w:rsidRDefault="00ED56A2" w:rsidP="00410701">
      <w:pPr>
        <w:rPr>
          <w:rFonts w:ascii="Arial" w:hAnsi="Arial" w:cs="Arial"/>
        </w:rPr>
      </w:pPr>
    </w:p>
    <w:p w:rsidR="00ED56A2" w:rsidRDefault="00ED56A2" w:rsidP="00ED56A2">
      <w:pPr>
        <w:rPr>
          <w:rFonts w:ascii="Arial" w:hAnsi="Arial" w:cs="Arial"/>
          <w:b/>
        </w:rPr>
      </w:pPr>
      <w:r>
        <w:rPr>
          <w:rFonts w:ascii="Arial" w:hAnsi="Arial" w:cs="Arial"/>
          <w:b/>
        </w:rPr>
        <w:t>Chapter II: General Regulations</w:t>
      </w:r>
    </w:p>
    <w:p w:rsidR="00ED56A2" w:rsidRDefault="00ED56A2" w:rsidP="00ED56A2">
      <w:pPr>
        <w:rPr>
          <w:rFonts w:ascii="Arial" w:hAnsi="Arial" w:cs="Arial"/>
        </w:rPr>
      </w:pPr>
      <w:r>
        <w:rPr>
          <w:rFonts w:ascii="Arial" w:hAnsi="Arial" w:cs="Arial"/>
        </w:rPr>
        <w:t xml:space="preserve">1. </w:t>
      </w:r>
      <w:r>
        <w:rPr>
          <w:rFonts w:ascii="Arial" w:hAnsi="Arial" w:cs="Arial"/>
        </w:rPr>
        <w:tab/>
        <w:t xml:space="preserve">All contingency staff/persons engaged on Consolidated Pay or Daily Wage basis should </w:t>
      </w:r>
      <w:r>
        <w:rPr>
          <w:rFonts w:ascii="Arial" w:hAnsi="Arial" w:cs="Arial"/>
        </w:rPr>
        <w:tab/>
        <w:t>be employed within category (I to VI) depending on their experience and grades of skill.</w:t>
      </w:r>
    </w:p>
    <w:p w:rsidR="00ED56A2" w:rsidRDefault="00ED56A2" w:rsidP="00ED56A2">
      <w:pPr>
        <w:rPr>
          <w:rFonts w:ascii="Arial" w:hAnsi="Arial" w:cs="Arial"/>
        </w:rPr>
      </w:pPr>
      <w:r>
        <w:rPr>
          <w:rFonts w:ascii="Arial" w:hAnsi="Arial" w:cs="Arial"/>
        </w:rPr>
        <w:t>2.</w:t>
      </w:r>
      <w:r>
        <w:rPr>
          <w:rFonts w:ascii="Arial" w:hAnsi="Arial" w:cs="Arial"/>
        </w:rPr>
        <w:tab/>
        <w:t>The level of wage rate is applicable to all throughout the Kingdom.</w:t>
      </w:r>
    </w:p>
    <w:p w:rsidR="00ED56A2" w:rsidRDefault="00ED56A2" w:rsidP="00ED56A2">
      <w:pPr>
        <w:rPr>
          <w:rFonts w:ascii="Arial" w:hAnsi="Arial" w:cs="Arial"/>
        </w:rPr>
      </w:pPr>
      <w:r>
        <w:rPr>
          <w:rFonts w:ascii="Arial" w:hAnsi="Arial" w:cs="Arial"/>
        </w:rPr>
        <w:t>3.</w:t>
      </w:r>
      <w:r>
        <w:rPr>
          <w:rFonts w:ascii="Arial" w:hAnsi="Arial" w:cs="Arial"/>
        </w:rPr>
        <w:tab/>
        <w:t>Working duration shall be 9 hours a day with one-hour lunch break. Th</w:t>
      </w:r>
      <w:r w:rsidR="00D3201F">
        <w:rPr>
          <w:rFonts w:ascii="Arial" w:hAnsi="Arial" w:cs="Arial"/>
        </w:rPr>
        <w:t xml:space="preserve">e working timing </w:t>
      </w:r>
      <w:r w:rsidR="00D3201F">
        <w:rPr>
          <w:rFonts w:ascii="Arial" w:hAnsi="Arial" w:cs="Arial"/>
        </w:rPr>
        <w:tab/>
        <w:t xml:space="preserve">shall be determined by the concerned authorities at the work-site depending on places </w:t>
      </w:r>
      <w:r w:rsidR="00D3201F">
        <w:rPr>
          <w:rFonts w:ascii="Arial" w:hAnsi="Arial" w:cs="Arial"/>
        </w:rPr>
        <w:tab/>
        <w:t>and seasons.</w:t>
      </w:r>
    </w:p>
    <w:p w:rsidR="00D3201F" w:rsidRDefault="00D3201F" w:rsidP="00ED56A2">
      <w:pPr>
        <w:rPr>
          <w:rFonts w:ascii="Arial" w:hAnsi="Arial" w:cs="Arial"/>
        </w:rPr>
      </w:pPr>
      <w:r>
        <w:rPr>
          <w:rFonts w:ascii="Arial" w:hAnsi="Arial" w:cs="Arial"/>
        </w:rPr>
        <w:t>4.</w:t>
      </w:r>
      <w:r>
        <w:rPr>
          <w:rFonts w:ascii="Arial" w:hAnsi="Arial" w:cs="Arial"/>
        </w:rPr>
        <w:tab/>
        <w:t xml:space="preserve">The Government approved wage rate is valid until further order may be revised from </w:t>
      </w:r>
      <w:r>
        <w:rPr>
          <w:rFonts w:ascii="Arial" w:hAnsi="Arial" w:cs="Arial"/>
        </w:rPr>
        <w:tab/>
        <w:t>time to time.</w:t>
      </w:r>
    </w:p>
    <w:p w:rsidR="00D3201F" w:rsidRDefault="00D3201F" w:rsidP="00ED56A2">
      <w:pPr>
        <w:rPr>
          <w:rFonts w:ascii="Arial" w:hAnsi="Arial" w:cs="Arial"/>
        </w:rPr>
      </w:pPr>
      <w:r>
        <w:rPr>
          <w:rFonts w:ascii="Arial" w:hAnsi="Arial" w:cs="Arial"/>
        </w:rPr>
        <w:t>5.</w:t>
      </w:r>
      <w:r>
        <w:rPr>
          <w:rFonts w:ascii="Arial" w:hAnsi="Arial" w:cs="Arial"/>
        </w:rPr>
        <w:tab/>
        <w:t xml:space="preserve">Persons paid on consolidated and daily wage will not be entitled for daily allowances </w:t>
      </w:r>
      <w:r>
        <w:rPr>
          <w:rFonts w:ascii="Arial" w:hAnsi="Arial" w:cs="Arial"/>
        </w:rPr>
        <w:tab/>
        <w:t>(DA).</w:t>
      </w:r>
    </w:p>
    <w:p w:rsidR="00D3201F" w:rsidRDefault="00D3201F" w:rsidP="00ED56A2">
      <w:pPr>
        <w:rPr>
          <w:rFonts w:ascii="Arial" w:hAnsi="Arial" w:cs="Arial"/>
        </w:rPr>
      </w:pPr>
      <w:r>
        <w:rPr>
          <w:rFonts w:ascii="Arial" w:hAnsi="Arial" w:cs="Arial"/>
        </w:rPr>
        <w:t>6.</w:t>
      </w:r>
      <w:r>
        <w:rPr>
          <w:rFonts w:ascii="Arial" w:hAnsi="Arial" w:cs="Arial"/>
        </w:rPr>
        <w:tab/>
        <w:t>Carpenters (</w:t>
      </w:r>
      <w:proofErr w:type="spellStart"/>
      <w:r>
        <w:rPr>
          <w:rFonts w:ascii="Arial" w:hAnsi="Arial" w:cs="Arial"/>
        </w:rPr>
        <w:t>Zows</w:t>
      </w:r>
      <w:proofErr w:type="spellEnd"/>
      <w:r>
        <w:rPr>
          <w:rFonts w:ascii="Arial" w:hAnsi="Arial" w:cs="Arial"/>
        </w:rPr>
        <w:t>) and masons (</w:t>
      </w:r>
      <w:proofErr w:type="spellStart"/>
      <w:r>
        <w:rPr>
          <w:rFonts w:ascii="Arial" w:hAnsi="Arial" w:cs="Arial"/>
        </w:rPr>
        <w:t>Dozows</w:t>
      </w:r>
      <w:proofErr w:type="spellEnd"/>
      <w:r>
        <w:rPr>
          <w:rFonts w:ascii="Arial" w:hAnsi="Arial" w:cs="Arial"/>
        </w:rPr>
        <w:t xml:space="preserve">) of Gr. I taking lead responsibility as </w:t>
      </w:r>
      <w:proofErr w:type="spellStart"/>
      <w:r>
        <w:rPr>
          <w:rFonts w:ascii="Arial" w:hAnsi="Arial" w:cs="Arial"/>
        </w:rPr>
        <w:t>Zopons</w:t>
      </w:r>
      <w:proofErr w:type="spellEnd"/>
      <w:r>
        <w:rPr>
          <w:rFonts w:ascii="Arial" w:hAnsi="Arial" w:cs="Arial"/>
        </w:rPr>
        <w:t xml:space="preserve"> </w:t>
      </w:r>
      <w:r>
        <w:rPr>
          <w:rFonts w:ascii="Arial" w:hAnsi="Arial" w:cs="Arial"/>
        </w:rPr>
        <w:tab/>
        <w:t xml:space="preserve">and </w:t>
      </w:r>
      <w:proofErr w:type="spellStart"/>
      <w:r>
        <w:rPr>
          <w:rFonts w:ascii="Arial" w:hAnsi="Arial" w:cs="Arial"/>
        </w:rPr>
        <w:t>Dozow</w:t>
      </w:r>
      <w:proofErr w:type="spellEnd"/>
      <w:r>
        <w:rPr>
          <w:rFonts w:ascii="Arial" w:hAnsi="Arial" w:cs="Arial"/>
        </w:rPr>
        <w:t xml:space="preserve"> </w:t>
      </w:r>
      <w:proofErr w:type="spellStart"/>
      <w:r>
        <w:rPr>
          <w:rFonts w:ascii="Arial" w:hAnsi="Arial" w:cs="Arial"/>
        </w:rPr>
        <w:t>Lopons</w:t>
      </w:r>
      <w:proofErr w:type="spellEnd"/>
      <w:r>
        <w:rPr>
          <w:rFonts w:ascii="Arial" w:hAnsi="Arial" w:cs="Arial"/>
        </w:rPr>
        <w:t xml:space="preserve"> on any construction work shall be paid extra Nu. 5/- per day.</w:t>
      </w:r>
    </w:p>
    <w:p w:rsidR="00D3201F" w:rsidRDefault="00D3201F" w:rsidP="00ED56A2">
      <w:pPr>
        <w:rPr>
          <w:rFonts w:ascii="Arial" w:hAnsi="Arial" w:cs="Arial"/>
        </w:rPr>
      </w:pPr>
      <w:r>
        <w:rPr>
          <w:rFonts w:ascii="Arial" w:hAnsi="Arial" w:cs="Arial"/>
        </w:rPr>
        <w:t>7.</w:t>
      </w:r>
      <w:r>
        <w:rPr>
          <w:rFonts w:ascii="Arial" w:hAnsi="Arial" w:cs="Arial"/>
        </w:rPr>
        <w:tab/>
        <w:t xml:space="preserve">This provision will not affect the </w:t>
      </w:r>
      <w:proofErr w:type="spellStart"/>
      <w:r>
        <w:rPr>
          <w:rFonts w:ascii="Arial" w:hAnsi="Arial" w:cs="Arial"/>
        </w:rPr>
        <w:t>Gungda</w:t>
      </w:r>
      <w:proofErr w:type="spellEnd"/>
      <w:r>
        <w:rPr>
          <w:rFonts w:ascii="Arial" w:hAnsi="Arial" w:cs="Arial"/>
        </w:rPr>
        <w:t xml:space="preserve"> </w:t>
      </w:r>
      <w:proofErr w:type="spellStart"/>
      <w:r>
        <w:rPr>
          <w:rFonts w:ascii="Arial" w:hAnsi="Arial" w:cs="Arial"/>
        </w:rPr>
        <w:t>Wooda</w:t>
      </w:r>
      <w:proofErr w:type="spellEnd"/>
      <w:r>
        <w:rPr>
          <w:rFonts w:ascii="Arial" w:hAnsi="Arial" w:cs="Arial"/>
        </w:rPr>
        <w:t xml:space="preserve"> wage rates and its </w:t>
      </w:r>
      <w:proofErr w:type="spellStart"/>
      <w:r>
        <w:rPr>
          <w:rFonts w:ascii="Arial" w:hAnsi="Arial" w:cs="Arial"/>
        </w:rPr>
        <w:t>Chathrim</w:t>
      </w:r>
      <w:proofErr w:type="spellEnd"/>
      <w:r>
        <w:rPr>
          <w:rFonts w:ascii="Arial" w:hAnsi="Arial" w:cs="Arial"/>
        </w:rPr>
        <w:t>.</w:t>
      </w:r>
    </w:p>
    <w:p w:rsidR="00D3201F" w:rsidRDefault="00D3201F" w:rsidP="00ED56A2">
      <w:pPr>
        <w:rPr>
          <w:rFonts w:ascii="Arial" w:hAnsi="Arial" w:cs="Arial"/>
        </w:rPr>
      </w:pPr>
      <w:r>
        <w:rPr>
          <w:rFonts w:ascii="Arial" w:hAnsi="Arial" w:cs="Arial"/>
        </w:rPr>
        <w:t>8.</w:t>
      </w:r>
      <w:r>
        <w:rPr>
          <w:rFonts w:ascii="Arial" w:hAnsi="Arial" w:cs="Arial"/>
        </w:rPr>
        <w:tab/>
      </w:r>
      <w:proofErr w:type="spellStart"/>
      <w:r>
        <w:rPr>
          <w:rFonts w:ascii="Arial" w:hAnsi="Arial" w:cs="Arial"/>
        </w:rPr>
        <w:t>Dzongdag</w:t>
      </w:r>
      <w:proofErr w:type="spellEnd"/>
      <w:r>
        <w:rPr>
          <w:rFonts w:ascii="Arial" w:hAnsi="Arial" w:cs="Arial"/>
        </w:rPr>
        <w:t xml:space="preserve"> and </w:t>
      </w:r>
      <w:proofErr w:type="spellStart"/>
      <w:r>
        <w:rPr>
          <w:rFonts w:ascii="Arial" w:hAnsi="Arial" w:cs="Arial"/>
        </w:rPr>
        <w:t>Gup</w:t>
      </w:r>
      <w:proofErr w:type="spellEnd"/>
      <w:r>
        <w:rPr>
          <w:rFonts w:ascii="Arial" w:hAnsi="Arial" w:cs="Arial"/>
        </w:rPr>
        <w:t xml:space="preserve"> should certify </w:t>
      </w:r>
      <w:r w:rsidR="00D53A74">
        <w:rPr>
          <w:rFonts w:ascii="Arial" w:hAnsi="Arial" w:cs="Arial"/>
        </w:rPr>
        <w:t xml:space="preserve">if possible, skill grades of carpenters, masons, </w:t>
      </w:r>
      <w:r w:rsidR="00D53A74">
        <w:rPr>
          <w:rFonts w:ascii="Arial" w:hAnsi="Arial" w:cs="Arial"/>
        </w:rPr>
        <w:tab/>
        <w:t xml:space="preserve">painters, blacksmith etc. Similarly, the Technical department and other employers should </w:t>
      </w:r>
      <w:r w:rsidR="00D53A74">
        <w:rPr>
          <w:rFonts w:ascii="Arial" w:hAnsi="Arial" w:cs="Arial"/>
        </w:rPr>
        <w:tab/>
        <w:t xml:space="preserve">also issue certificate indicating skill grade while being sent to other employers. This is for </w:t>
      </w:r>
      <w:r w:rsidR="00D53A74">
        <w:rPr>
          <w:rFonts w:ascii="Arial" w:hAnsi="Arial" w:cs="Arial"/>
        </w:rPr>
        <w:tab/>
        <w:t>the purpose of setting skill level and category.</w:t>
      </w:r>
    </w:p>
    <w:p w:rsidR="00D53A74" w:rsidRDefault="00D53A74" w:rsidP="00ED56A2">
      <w:pPr>
        <w:rPr>
          <w:rFonts w:ascii="Arial" w:hAnsi="Arial" w:cs="Arial"/>
        </w:rPr>
      </w:pPr>
      <w:r>
        <w:rPr>
          <w:rFonts w:ascii="Arial" w:hAnsi="Arial" w:cs="Arial"/>
        </w:rPr>
        <w:t>9.</w:t>
      </w:r>
      <w:r>
        <w:rPr>
          <w:rFonts w:ascii="Arial" w:hAnsi="Arial" w:cs="Arial"/>
        </w:rPr>
        <w:tab/>
        <w:t xml:space="preserve">The Ministry of Home Affairs shall monitor effectiveness of the structure of wages </w:t>
      </w:r>
      <w:r>
        <w:rPr>
          <w:rFonts w:ascii="Arial" w:hAnsi="Arial" w:cs="Arial"/>
        </w:rPr>
        <w:tab/>
        <w:t xml:space="preserve">through the </w:t>
      </w:r>
      <w:proofErr w:type="spellStart"/>
      <w:r>
        <w:rPr>
          <w:rFonts w:ascii="Arial" w:hAnsi="Arial" w:cs="Arial"/>
        </w:rPr>
        <w:t>Dzongkhag</w:t>
      </w:r>
      <w:proofErr w:type="spellEnd"/>
      <w:r>
        <w:rPr>
          <w:rFonts w:ascii="Arial" w:hAnsi="Arial" w:cs="Arial"/>
        </w:rPr>
        <w:t xml:space="preserve"> and concerned employers.</w:t>
      </w:r>
    </w:p>
    <w:p w:rsidR="00D53A74" w:rsidRDefault="00D53A74" w:rsidP="00ED56A2">
      <w:pPr>
        <w:rPr>
          <w:rFonts w:ascii="Arial" w:hAnsi="Arial" w:cs="Arial"/>
          <w:b/>
        </w:rPr>
      </w:pPr>
      <w:r>
        <w:rPr>
          <w:rFonts w:ascii="Arial" w:hAnsi="Arial" w:cs="Arial"/>
          <w:b/>
        </w:rPr>
        <w:t>Chapter III: Facilities &amp; Benefits</w:t>
      </w:r>
    </w:p>
    <w:p w:rsidR="00D53A74" w:rsidRDefault="00D53A74" w:rsidP="00ED56A2">
      <w:pPr>
        <w:rPr>
          <w:rFonts w:ascii="Arial" w:hAnsi="Arial" w:cs="Arial"/>
        </w:rPr>
      </w:pPr>
      <w:r>
        <w:rPr>
          <w:rFonts w:ascii="Arial" w:hAnsi="Arial" w:cs="Arial"/>
        </w:rPr>
        <w:t xml:space="preserve">1. </w:t>
      </w:r>
      <w:r>
        <w:rPr>
          <w:rFonts w:ascii="Arial" w:hAnsi="Arial" w:cs="Arial"/>
        </w:rPr>
        <w:tab/>
        <w:t xml:space="preserve">The above category work force will be eligible for work compensation as approved by </w:t>
      </w:r>
      <w:r w:rsidR="004346D9">
        <w:rPr>
          <w:rFonts w:ascii="Arial" w:hAnsi="Arial" w:cs="Arial"/>
        </w:rPr>
        <w:tab/>
      </w:r>
      <w:r>
        <w:rPr>
          <w:rFonts w:ascii="Arial" w:hAnsi="Arial" w:cs="Arial"/>
        </w:rPr>
        <w:t>the National Assembly Resolution 33 (58</w:t>
      </w:r>
      <w:r w:rsidRPr="00D53A74">
        <w:rPr>
          <w:rFonts w:ascii="Arial" w:hAnsi="Arial" w:cs="Arial"/>
          <w:vertAlign w:val="superscript"/>
        </w:rPr>
        <w:t>th</w:t>
      </w:r>
      <w:r>
        <w:rPr>
          <w:rFonts w:ascii="Arial" w:hAnsi="Arial" w:cs="Arial"/>
        </w:rPr>
        <w:t xml:space="preserve">) session 1979 or they shall have RICB Group </w:t>
      </w:r>
      <w:r w:rsidR="004346D9">
        <w:rPr>
          <w:rFonts w:ascii="Arial" w:hAnsi="Arial" w:cs="Arial"/>
        </w:rPr>
        <w:tab/>
      </w:r>
      <w:r>
        <w:rPr>
          <w:rFonts w:ascii="Arial" w:hAnsi="Arial" w:cs="Arial"/>
        </w:rPr>
        <w:t>Accident Insurance coverage paid by the employers.</w:t>
      </w:r>
    </w:p>
    <w:p w:rsidR="00D53A74" w:rsidRDefault="00D53A74" w:rsidP="00ED56A2">
      <w:pPr>
        <w:rPr>
          <w:rFonts w:ascii="Arial" w:hAnsi="Arial" w:cs="Arial"/>
        </w:rPr>
      </w:pPr>
      <w:r>
        <w:rPr>
          <w:rFonts w:ascii="Arial" w:hAnsi="Arial" w:cs="Arial"/>
        </w:rPr>
        <w:t>2.</w:t>
      </w:r>
      <w:r>
        <w:rPr>
          <w:rFonts w:ascii="Arial" w:hAnsi="Arial" w:cs="Arial"/>
        </w:rPr>
        <w:tab/>
        <w:t xml:space="preserve">Medical coverage will be given as far as practical free of charge within the </w:t>
      </w:r>
      <w:r w:rsidR="004346D9">
        <w:rPr>
          <w:rFonts w:ascii="Arial" w:hAnsi="Arial" w:cs="Arial"/>
        </w:rPr>
        <w:t xml:space="preserve">country and </w:t>
      </w:r>
      <w:r w:rsidR="004346D9">
        <w:rPr>
          <w:rFonts w:ascii="Arial" w:hAnsi="Arial" w:cs="Arial"/>
        </w:rPr>
        <w:tab/>
        <w:t>as applicable to all the citizens.</w:t>
      </w:r>
    </w:p>
    <w:p w:rsidR="004346D9" w:rsidRDefault="004346D9" w:rsidP="00ED56A2">
      <w:pPr>
        <w:rPr>
          <w:rFonts w:ascii="Arial" w:hAnsi="Arial" w:cs="Arial"/>
        </w:rPr>
      </w:pPr>
      <w:r>
        <w:rPr>
          <w:rFonts w:ascii="Arial" w:hAnsi="Arial" w:cs="Arial"/>
        </w:rPr>
        <w:t>3.</w:t>
      </w:r>
      <w:r>
        <w:rPr>
          <w:rFonts w:ascii="Arial" w:hAnsi="Arial" w:cs="Arial"/>
        </w:rPr>
        <w:tab/>
        <w:t>Rations on payment shall be made available at the site whenever possible.</w:t>
      </w:r>
    </w:p>
    <w:p w:rsidR="004346D9" w:rsidRDefault="004346D9" w:rsidP="00ED56A2">
      <w:pPr>
        <w:rPr>
          <w:rFonts w:ascii="Arial" w:hAnsi="Arial" w:cs="Arial"/>
        </w:rPr>
      </w:pPr>
      <w:r>
        <w:rPr>
          <w:rFonts w:ascii="Arial" w:hAnsi="Arial" w:cs="Arial"/>
        </w:rPr>
        <w:lastRenderedPageBreak/>
        <w:t>4.</w:t>
      </w:r>
      <w:r>
        <w:rPr>
          <w:rFonts w:ascii="Arial" w:hAnsi="Arial" w:cs="Arial"/>
        </w:rPr>
        <w:tab/>
        <w:t xml:space="preserve">Material for temporary site living accommodation (bamboo mat) may be provided free of </w:t>
      </w:r>
      <w:r>
        <w:rPr>
          <w:rFonts w:ascii="Arial" w:hAnsi="Arial" w:cs="Arial"/>
        </w:rPr>
        <w:tab/>
        <w:t xml:space="preserve">cost if deemed appropriate otherwise they will have to make their own arrangements </w:t>
      </w:r>
      <w:r>
        <w:rPr>
          <w:rFonts w:ascii="Arial" w:hAnsi="Arial" w:cs="Arial"/>
        </w:rPr>
        <w:tab/>
        <w:t>except where specific provisions are made in these rules and regulations.</w:t>
      </w:r>
    </w:p>
    <w:p w:rsidR="004346D9" w:rsidRDefault="004346D9" w:rsidP="00ED56A2">
      <w:pPr>
        <w:rPr>
          <w:rFonts w:ascii="Arial" w:hAnsi="Arial" w:cs="Arial"/>
        </w:rPr>
      </w:pPr>
      <w:r>
        <w:rPr>
          <w:rFonts w:ascii="Arial" w:hAnsi="Arial" w:cs="Arial"/>
        </w:rPr>
        <w:t>5.</w:t>
      </w:r>
      <w:r>
        <w:rPr>
          <w:rFonts w:ascii="Arial" w:hAnsi="Arial" w:cs="Arial"/>
        </w:rPr>
        <w:tab/>
        <w:t xml:space="preserve">Transportation shall be borne by the concerned employer or reimburse the actual bus </w:t>
      </w:r>
      <w:r>
        <w:rPr>
          <w:rFonts w:ascii="Arial" w:hAnsi="Arial" w:cs="Arial"/>
        </w:rPr>
        <w:tab/>
        <w:t>fare from the hometown to the place of work-site at the time of joining.</w:t>
      </w:r>
    </w:p>
    <w:p w:rsidR="004346D9" w:rsidRDefault="004346D9" w:rsidP="00ED56A2">
      <w:pPr>
        <w:rPr>
          <w:rFonts w:ascii="Arial" w:hAnsi="Arial" w:cs="Arial"/>
        </w:rPr>
      </w:pPr>
      <w:r>
        <w:rPr>
          <w:rFonts w:ascii="Arial" w:hAnsi="Arial" w:cs="Arial"/>
        </w:rPr>
        <w:t>6.</w:t>
      </w:r>
      <w:r>
        <w:rPr>
          <w:rFonts w:ascii="Arial" w:hAnsi="Arial" w:cs="Arial"/>
        </w:rPr>
        <w:tab/>
        <w:t>All workers of the consolidated pay category under this rule are entitled for</w:t>
      </w:r>
      <w:r w:rsidR="007B70C5">
        <w:rPr>
          <w:rFonts w:ascii="Arial" w:hAnsi="Arial" w:cs="Arial"/>
        </w:rPr>
        <w:t xml:space="preserve"> one full paid </w:t>
      </w:r>
      <w:r w:rsidR="007B70C5">
        <w:rPr>
          <w:rFonts w:ascii="Arial" w:hAnsi="Arial" w:cs="Arial"/>
        </w:rPr>
        <w:tab/>
        <w:t xml:space="preserve">leave for every 6 working days. They are entitled to earned leave of 15 days. Any other </w:t>
      </w:r>
      <w:r w:rsidR="007B70C5">
        <w:rPr>
          <w:rFonts w:ascii="Arial" w:hAnsi="Arial" w:cs="Arial"/>
        </w:rPr>
        <w:tab/>
        <w:t>leave of absence will be without wage or pay.</w:t>
      </w:r>
    </w:p>
    <w:p w:rsidR="007B70C5" w:rsidRDefault="007B70C5" w:rsidP="00ED56A2">
      <w:pPr>
        <w:rPr>
          <w:rFonts w:ascii="Arial" w:hAnsi="Arial" w:cs="Arial"/>
        </w:rPr>
      </w:pPr>
      <w:r>
        <w:rPr>
          <w:rFonts w:ascii="Arial" w:hAnsi="Arial" w:cs="Arial"/>
        </w:rPr>
        <w:t xml:space="preserve">7. </w:t>
      </w:r>
      <w:r>
        <w:rPr>
          <w:rFonts w:ascii="Arial" w:hAnsi="Arial" w:cs="Arial"/>
        </w:rPr>
        <w:tab/>
        <w:t xml:space="preserve">When the working hours exceed the specified 8 hours of work per day, employers </w:t>
      </w:r>
      <w:r>
        <w:rPr>
          <w:rFonts w:ascii="Arial" w:hAnsi="Arial" w:cs="Arial"/>
        </w:rPr>
        <w:tab/>
        <w:t xml:space="preserve">should </w:t>
      </w:r>
      <w:r>
        <w:rPr>
          <w:rFonts w:ascii="Arial" w:hAnsi="Arial" w:cs="Arial"/>
        </w:rPr>
        <w:tab/>
        <w:t xml:space="preserve">ensure overtime payment for the additional hours of work at one and a half times </w:t>
      </w:r>
      <w:r>
        <w:rPr>
          <w:rFonts w:ascii="Arial" w:hAnsi="Arial" w:cs="Arial"/>
        </w:rPr>
        <w:tab/>
        <w:t>the rates applicable to normal working hours.</w:t>
      </w:r>
    </w:p>
    <w:p w:rsidR="007B70C5" w:rsidRDefault="007B70C5" w:rsidP="00ED56A2">
      <w:pPr>
        <w:rPr>
          <w:rFonts w:ascii="Arial" w:hAnsi="Arial" w:cs="Arial"/>
          <w:b/>
        </w:rPr>
      </w:pPr>
      <w:r>
        <w:rPr>
          <w:rFonts w:ascii="Arial" w:hAnsi="Arial" w:cs="Arial"/>
          <w:b/>
        </w:rPr>
        <w:t>Chapter IV: Responsibilities of Employer &amp; Employee</w:t>
      </w:r>
    </w:p>
    <w:p w:rsidR="007B70C5" w:rsidRDefault="007B70C5" w:rsidP="00ED56A2">
      <w:pPr>
        <w:rPr>
          <w:rFonts w:ascii="Arial" w:hAnsi="Arial" w:cs="Arial"/>
        </w:rPr>
      </w:pPr>
      <w:r>
        <w:rPr>
          <w:rFonts w:ascii="Arial" w:hAnsi="Arial" w:cs="Arial"/>
        </w:rPr>
        <w:t>1.</w:t>
      </w:r>
      <w:r>
        <w:rPr>
          <w:rFonts w:ascii="Arial" w:hAnsi="Arial" w:cs="Arial"/>
        </w:rPr>
        <w:tab/>
        <w:t xml:space="preserve">Business and Industrial organizations shall be responsible for recruiting their own </w:t>
      </w:r>
      <w:r>
        <w:rPr>
          <w:rFonts w:ascii="Arial" w:hAnsi="Arial" w:cs="Arial"/>
        </w:rPr>
        <w:tab/>
        <w:t xml:space="preserve">required work-force. The concerned department may assist and facilitate recruitment of </w:t>
      </w:r>
      <w:r>
        <w:rPr>
          <w:rFonts w:ascii="Arial" w:hAnsi="Arial" w:cs="Arial"/>
        </w:rPr>
        <w:tab/>
        <w:t>national work-force as far as possible.</w:t>
      </w:r>
    </w:p>
    <w:p w:rsidR="009B5B7A" w:rsidRDefault="009B5B7A" w:rsidP="00ED56A2">
      <w:pPr>
        <w:rPr>
          <w:rFonts w:ascii="Arial" w:hAnsi="Arial" w:cs="Arial"/>
        </w:rPr>
      </w:pPr>
      <w:r>
        <w:rPr>
          <w:rFonts w:ascii="Arial" w:hAnsi="Arial" w:cs="Arial"/>
        </w:rPr>
        <w:t>2.</w:t>
      </w:r>
      <w:r>
        <w:rPr>
          <w:rFonts w:ascii="Arial" w:hAnsi="Arial" w:cs="Arial"/>
        </w:rPr>
        <w:tab/>
        <w:t xml:space="preserve">Employers may pay to new recruits on consolidated pay an advance equivalent to one </w:t>
      </w:r>
      <w:r>
        <w:rPr>
          <w:rFonts w:ascii="Arial" w:hAnsi="Arial" w:cs="Arial"/>
        </w:rPr>
        <w:tab/>
        <w:t xml:space="preserve">month’s pay at the time of initial appointment. It shall be recovered from their pay or </w:t>
      </w:r>
      <w:r>
        <w:rPr>
          <w:rFonts w:ascii="Arial" w:hAnsi="Arial" w:cs="Arial"/>
        </w:rPr>
        <w:tab/>
        <w:t>wage on reasonable installment basis.</w:t>
      </w:r>
    </w:p>
    <w:p w:rsidR="009B5B7A" w:rsidRDefault="009B5B7A" w:rsidP="00ED56A2">
      <w:pPr>
        <w:rPr>
          <w:rFonts w:ascii="Arial" w:hAnsi="Arial" w:cs="Arial"/>
        </w:rPr>
      </w:pPr>
      <w:r>
        <w:rPr>
          <w:rFonts w:ascii="Arial" w:hAnsi="Arial" w:cs="Arial"/>
        </w:rPr>
        <w:t>3.</w:t>
      </w:r>
      <w:r>
        <w:rPr>
          <w:rFonts w:ascii="Arial" w:hAnsi="Arial" w:cs="Arial"/>
        </w:rPr>
        <w:tab/>
        <w:t xml:space="preserve">Training or orientation courses as incentives may be arranged for deserving employees </w:t>
      </w:r>
      <w:r w:rsidR="003C2D2B">
        <w:rPr>
          <w:rFonts w:ascii="Arial" w:hAnsi="Arial" w:cs="Arial"/>
        </w:rPr>
        <w:tab/>
      </w:r>
      <w:r>
        <w:rPr>
          <w:rFonts w:ascii="Arial" w:hAnsi="Arial" w:cs="Arial"/>
        </w:rPr>
        <w:t>by the employers and institute facilities for promotion t</w:t>
      </w:r>
      <w:r w:rsidR="003C2D2B">
        <w:rPr>
          <w:rFonts w:ascii="Arial" w:hAnsi="Arial" w:cs="Arial"/>
        </w:rPr>
        <w:t xml:space="preserve">o motivate and to promote </w:t>
      </w:r>
      <w:proofErr w:type="spellStart"/>
      <w:r w:rsidR="003C2D2B">
        <w:rPr>
          <w:rFonts w:ascii="Arial" w:hAnsi="Arial" w:cs="Arial"/>
        </w:rPr>
        <w:t>labour</w:t>
      </w:r>
      <w:proofErr w:type="spellEnd"/>
      <w:r w:rsidR="003C2D2B">
        <w:rPr>
          <w:rFonts w:ascii="Arial" w:hAnsi="Arial" w:cs="Arial"/>
        </w:rPr>
        <w:t xml:space="preserve"> </w:t>
      </w:r>
      <w:r w:rsidR="003C2D2B">
        <w:rPr>
          <w:rFonts w:ascii="Arial" w:hAnsi="Arial" w:cs="Arial"/>
        </w:rPr>
        <w:tab/>
        <w:t>productivity.</w:t>
      </w:r>
    </w:p>
    <w:p w:rsidR="003C2D2B" w:rsidRDefault="003C2D2B" w:rsidP="00ED56A2">
      <w:pPr>
        <w:rPr>
          <w:rFonts w:ascii="Arial" w:hAnsi="Arial" w:cs="Arial"/>
        </w:rPr>
      </w:pPr>
      <w:r>
        <w:rPr>
          <w:rFonts w:ascii="Arial" w:hAnsi="Arial" w:cs="Arial"/>
        </w:rPr>
        <w:t>4.</w:t>
      </w:r>
      <w:r>
        <w:rPr>
          <w:rFonts w:ascii="Arial" w:hAnsi="Arial" w:cs="Arial"/>
        </w:rPr>
        <w:tab/>
        <w:t>All employees should take adequate measures for safe working conditions and to avoid work hazards or even threat to life itself. The employer should ensure that all preventive measures are adopted.</w:t>
      </w:r>
    </w:p>
    <w:p w:rsidR="003C2D2B" w:rsidRDefault="003C2D2B" w:rsidP="00ED56A2">
      <w:pPr>
        <w:rPr>
          <w:rFonts w:ascii="Arial" w:hAnsi="Arial" w:cs="Arial"/>
        </w:rPr>
      </w:pPr>
      <w:r>
        <w:rPr>
          <w:rFonts w:ascii="Arial" w:hAnsi="Arial" w:cs="Arial"/>
        </w:rPr>
        <w:t>5.</w:t>
      </w:r>
      <w:r>
        <w:rPr>
          <w:rFonts w:ascii="Arial" w:hAnsi="Arial" w:cs="Arial"/>
        </w:rPr>
        <w:tab/>
        <w:t>Workers and employers should have contractual agreement in writing.</w:t>
      </w:r>
    </w:p>
    <w:p w:rsidR="003C2D2B" w:rsidRDefault="003C2D2B" w:rsidP="00ED56A2">
      <w:pPr>
        <w:rPr>
          <w:rFonts w:ascii="Arial" w:hAnsi="Arial" w:cs="Arial"/>
          <w:b/>
        </w:rPr>
      </w:pPr>
      <w:r>
        <w:rPr>
          <w:rFonts w:ascii="Arial" w:hAnsi="Arial" w:cs="Arial"/>
          <w:b/>
        </w:rPr>
        <w:t>Chapter V: Rules &amp; Regulations for Recruiting Agencies</w:t>
      </w:r>
    </w:p>
    <w:p w:rsidR="003C2D2B" w:rsidRDefault="003C2D2B" w:rsidP="00ED56A2">
      <w:pPr>
        <w:rPr>
          <w:rFonts w:ascii="Arial" w:hAnsi="Arial" w:cs="Arial"/>
        </w:rPr>
      </w:pPr>
      <w:r>
        <w:rPr>
          <w:rFonts w:ascii="Arial" w:hAnsi="Arial" w:cs="Arial"/>
        </w:rPr>
        <w:t xml:space="preserve">1. </w:t>
      </w:r>
      <w:r>
        <w:rPr>
          <w:rFonts w:ascii="Arial" w:hAnsi="Arial" w:cs="Arial"/>
        </w:rPr>
        <w:tab/>
        <w:t xml:space="preserve">There shall be a </w:t>
      </w:r>
      <w:proofErr w:type="spellStart"/>
      <w:r>
        <w:rPr>
          <w:rFonts w:ascii="Arial" w:hAnsi="Arial" w:cs="Arial"/>
        </w:rPr>
        <w:t>labour</w:t>
      </w:r>
      <w:proofErr w:type="spellEnd"/>
      <w:r>
        <w:rPr>
          <w:rFonts w:ascii="Arial" w:hAnsi="Arial" w:cs="Arial"/>
        </w:rPr>
        <w:t xml:space="preserve"> Recruiting Agency or Agencies licensed or authorized by the </w:t>
      </w:r>
      <w:r w:rsidR="00F66DAC">
        <w:rPr>
          <w:rFonts w:ascii="Arial" w:hAnsi="Arial" w:cs="Arial"/>
        </w:rPr>
        <w:tab/>
      </w:r>
      <w:r>
        <w:rPr>
          <w:rFonts w:ascii="Arial" w:hAnsi="Arial" w:cs="Arial"/>
        </w:rPr>
        <w:t xml:space="preserve">Royal </w:t>
      </w:r>
      <w:r w:rsidR="00F66DAC">
        <w:rPr>
          <w:rFonts w:ascii="Arial" w:hAnsi="Arial" w:cs="Arial"/>
        </w:rPr>
        <w:t xml:space="preserve">Government from time to time. They shall be guided by the rules and regulations </w:t>
      </w:r>
      <w:r w:rsidR="00F66DAC">
        <w:rPr>
          <w:rFonts w:ascii="Arial" w:hAnsi="Arial" w:cs="Arial"/>
        </w:rPr>
        <w:tab/>
        <w:t>as follows;</w:t>
      </w:r>
    </w:p>
    <w:p w:rsidR="00F66DAC" w:rsidRDefault="00F66DAC" w:rsidP="00ED56A2">
      <w:pPr>
        <w:rPr>
          <w:rFonts w:ascii="Arial" w:hAnsi="Arial" w:cs="Arial"/>
        </w:rPr>
      </w:pPr>
      <w:r>
        <w:rPr>
          <w:rFonts w:ascii="Arial" w:hAnsi="Arial" w:cs="Arial"/>
        </w:rPr>
        <w:t>a) Initially there will be four Recruiting Agencies and more, if required operated by the government as well as in private sector.</w:t>
      </w:r>
    </w:p>
    <w:p w:rsidR="00F66DAC" w:rsidRDefault="00F66DAC" w:rsidP="00ED56A2">
      <w:pPr>
        <w:rPr>
          <w:rFonts w:ascii="Arial" w:hAnsi="Arial" w:cs="Arial"/>
        </w:rPr>
      </w:pPr>
      <w:r>
        <w:rPr>
          <w:rFonts w:ascii="Arial" w:hAnsi="Arial" w:cs="Arial"/>
        </w:rPr>
        <w:t>b) All agencies shall hold license or authorization from the government</w:t>
      </w:r>
      <w:r w:rsidR="003E55A1">
        <w:rPr>
          <w:rFonts w:ascii="Arial" w:hAnsi="Arial" w:cs="Arial"/>
        </w:rPr>
        <w:t>. License shall be issued as per existing rules of the Trade Ministry.</w:t>
      </w:r>
    </w:p>
    <w:p w:rsidR="003E55A1" w:rsidRDefault="003E55A1" w:rsidP="00ED56A2">
      <w:pPr>
        <w:rPr>
          <w:rFonts w:ascii="Arial" w:hAnsi="Arial" w:cs="Arial"/>
        </w:rPr>
      </w:pPr>
      <w:r>
        <w:rPr>
          <w:rFonts w:ascii="Arial" w:hAnsi="Arial" w:cs="Arial"/>
        </w:rPr>
        <w:t>c) N.W.F. may be recruited from any parts of the country.</w:t>
      </w:r>
    </w:p>
    <w:p w:rsidR="003E55A1" w:rsidRDefault="003E55A1" w:rsidP="003E55A1">
      <w:pPr>
        <w:tabs>
          <w:tab w:val="left" w:pos="5687"/>
        </w:tabs>
        <w:rPr>
          <w:rFonts w:ascii="Arial" w:hAnsi="Arial" w:cs="Arial"/>
        </w:rPr>
      </w:pPr>
      <w:r>
        <w:rPr>
          <w:rFonts w:ascii="Arial" w:hAnsi="Arial" w:cs="Arial"/>
        </w:rPr>
        <w:t>d) No one shall be recruited against their will not by coercion or other unfair means.</w:t>
      </w:r>
    </w:p>
    <w:p w:rsidR="003E55A1" w:rsidRDefault="003E55A1" w:rsidP="003E55A1">
      <w:pPr>
        <w:tabs>
          <w:tab w:val="left" w:pos="5687"/>
        </w:tabs>
        <w:rPr>
          <w:rFonts w:ascii="Arial" w:hAnsi="Arial" w:cs="Arial"/>
        </w:rPr>
      </w:pPr>
      <w:r>
        <w:rPr>
          <w:rFonts w:ascii="Arial" w:hAnsi="Arial" w:cs="Arial"/>
        </w:rPr>
        <w:t xml:space="preserve">e) All recruiting agents shall hold an Identity Card and copies forwarded to the Home Ministry who will advise the </w:t>
      </w:r>
      <w:proofErr w:type="spellStart"/>
      <w:r>
        <w:rPr>
          <w:rFonts w:ascii="Arial" w:hAnsi="Arial" w:cs="Arial"/>
        </w:rPr>
        <w:t>Dzongkhags</w:t>
      </w:r>
      <w:proofErr w:type="spellEnd"/>
      <w:r>
        <w:rPr>
          <w:rFonts w:ascii="Arial" w:hAnsi="Arial" w:cs="Arial"/>
        </w:rPr>
        <w:t xml:space="preserve"> properly.</w:t>
      </w:r>
    </w:p>
    <w:p w:rsidR="003E55A1" w:rsidRDefault="003E55A1" w:rsidP="003E55A1">
      <w:pPr>
        <w:tabs>
          <w:tab w:val="left" w:pos="5687"/>
        </w:tabs>
        <w:rPr>
          <w:rFonts w:ascii="Arial" w:hAnsi="Arial" w:cs="Arial"/>
        </w:rPr>
      </w:pPr>
      <w:r>
        <w:rPr>
          <w:rFonts w:ascii="Arial" w:hAnsi="Arial" w:cs="Arial"/>
        </w:rPr>
        <w:lastRenderedPageBreak/>
        <w:t>f) The agents shall not indulge into any activities detrimental to public interest, Law &amp; Order and government policies.</w:t>
      </w:r>
    </w:p>
    <w:p w:rsidR="007E3A30" w:rsidRDefault="007E3A30" w:rsidP="003E55A1">
      <w:pPr>
        <w:tabs>
          <w:tab w:val="left" w:pos="5687"/>
        </w:tabs>
        <w:rPr>
          <w:rFonts w:ascii="Arial" w:hAnsi="Arial" w:cs="Arial"/>
        </w:rPr>
      </w:pPr>
      <w:r>
        <w:rPr>
          <w:rFonts w:ascii="Arial" w:hAnsi="Arial" w:cs="Arial"/>
        </w:rPr>
        <w:t xml:space="preserve">g) The </w:t>
      </w:r>
      <w:r w:rsidR="007D3045">
        <w:rPr>
          <w:rFonts w:ascii="Arial" w:hAnsi="Arial" w:cs="Arial"/>
        </w:rPr>
        <w:t xml:space="preserve">recruiting agencies may publish or publicize materials relevant to the conduct of their </w:t>
      </w:r>
      <w:proofErr w:type="spellStart"/>
      <w:r w:rsidR="007D3045">
        <w:rPr>
          <w:rFonts w:ascii="Arial" w:hAnsi="Arial" w:cs="Arial"/>
        </w:rPr>
        <w:t>labour</w:t>
      </w:r>
      <w:proofErr w:type="spellEnd"/>
      <w:r w:rsidR="007D3045">
        <w:rPr>
          <w:rFonts w:ascii="Arial" w:hAnsi="Arial" w:cs="Arial"/>
        </w:rPr>
        <w:t xml:space="preserve"> recruiting business.</w:t>
      </w:r>
    </w:p>
    <w:p w:rsidR="007D3045" w:rsidRDefault="007D3045" w:rsidP="003E55A1">
      <w:pPr>
        <w:tabs>
          <w:tab w:val="left" w:pos="5687"/>
        </w:tabs>
        <w:rPr>
          <w:rFonts w:ascii="Arial" w:hAnsi="Arial" w:cs="Arial"/>
        </w:rPr>
      </w:pPr>
      <w:r>
        <w:rPr>
          <w:rFonts w:ascii="Arial" w:hAnsi="Arial" w:cs="Arial"/>
        </w:rPr>
        <w:t>h) The cost of transportation of each national worker through most decreed route will be paid as at para-5 of Chapter III.</w:t>
      </w:r>
    </w:p>
    <w:p w:rsidR="007D3045" w:rsidRDefault="00525AE3" w:rsidP="003E55A1">
      <w:pPr>
        <w:tabs>
          <w:tab w:val="left" w:pos="5687"/>
        </w:tabs>
        <w:rPr>
          <w:rFonts w:ascii="Arial" w:hAnsi="Arial" w:cs="Arial"/>
        </w:rPr>
      </w:pPr>
      <w:proofErr w:type="spellStart"/>
      <w:r>
        <w:rPr>
          <w:rFonts w:ascii="Arial" w:hAnsi="Arial" w:cs="Arial"/>
        </w:rPr>
        <w:t>i</w:t>
      </w:r>
      <w:proofErr w:type="spellEnd"/>
      <w:r>
        <w:rPr>
          <w:rFonts w:ascii="Arial" w:hAnsi="Arial" w:cs="Arial"/>
        </w:rPr>
        <w:t>) The Agency may also claim a recruiting fee ………. From the employer for each National Work Force recruited by it.</w:t>
      </w:r>
    </w:p>
    <w:p w:rsidR="00525AE3" w:rsidRDefault="00525AE3" w:rsidP="003E55A1">
      <w:pPr>
        <w:tabs>
          <w:tab w:val="left" w:pos="5687"/>
        </w:tabs>
        <w:rPr>
          <w:rFonts w:ascii="Arial" w:hAnsi="Arial" w:cs="Arial"/>
        </w:rPr>
      </w:pPr>
      <w:r>
        <w:rPr>
          <w:rFonts w:ascii="Arial" w:hAnsi="Arial" w:cs="Arial"/>
        </w:rPr>
        <w:t>j) They shall recruit persons between the ages of 17 to 56.</w:t>
      </w:r>
    </w:p>
    <w:p w:rsidR="00525AE3" w:rsidRDefault="0037614E" w:rsidP="003E55A1">
      <w:pPr>
        <w:tabs>
          <w:tab w:val="left" w:pos="5687"/>
        </w:tabs>
        <w:rPr>
          <w:rFonts w:ascii="Arial" w:hAnsi="Arial" w:cs="Arial"/>
        </w:rPr>
      </w:pPr>
      <w:r>
        <w:rPr>
          <w:rFonts w:ascii="Arial" w:hAnsi="Arial" w:cs="Arial"/>
        </w:rPr>
        <w:t>k) A quarterly report of the persons recruited by the agency shall be submitted to the Home Ministry.</w:t>
      </w:r>
    </w:p>
    <w:p w:rsidR="0037614E" w:rsidRDefault="0037614E" w:rsidP="003E55A1">
      <w:pPr>
        <w:tabs>
          <w:tab w:val="left" w:pos="5687"/>
        </w:tabs>
        <w:rPr>
          <w:rFonts w:ascii="Arial" w:hAnsi="Arial" w:cs="Arial"/>
        </w:rPr>
      </w:pPr>
      <w:r>
        <w:rPr>
          <w:rFonts w:ascii="Arial" w:hAnsi="Arial" w:cs="Arial"/>
        </w:rPr>
        <w:t>l) All agencies and employers shall adhere to the wage rate and terms and conditions promulgated by the government from time to time.</w:t>
      </w:r>
    </w:p>
    <w:p w:rsidR="0037614E" w:rsidRDefault="0037614E" w:rsidP="003E55A1">
      <w:pPr>
        <w:tabs>
          <w:tab w:val="left" w:pos="5687"/>
        </w:tabs>
        <w:rPr>
          <w:rFonts w:ascii="Arial" w:hAnsi="Arial" w:cs="Arial"/>
        </w:rPr>
      </w:pPr>
      <w:r>
        <w:rPr>
          <w:rFonts w:ascii="Arial" w:hAnsi="Arial" w:cs="Arial"/>
        </w:rPr>
        <w:t>m) Any disput</w:t>
      </w:r>
      <w:r w:rsidR="00B67058">
        <w:rPr>
          <w:rFonts w:ascii="Arial" w:hAnsi="Arial" w:cs="Arial"/>
        </w:rPr>
        <w:t>e, between the Agency and Employer shall be referred to the concerned head of the Department or Ministry.</w:t>
      </w:r>
    </w:p>
    <w:p w:rsidR="00B67058" w:rsidRDefault="00B67058" w:rsidP="003E55A1">
      <w:pPr>
        <w:tabs>
          <w:tab w:val="left" w:pos="5687"/>
        </w:tabs>
        <w:rPr>
          <w:rFonts w:ascii="Arial" w:hAnsi="Arial" w:cs="Arial"/>
        </w:rPr>
      </w:pPr>
      <w:r>
        <w:rPr>
          <w:rFonts w:ascii="Arial" w:hAnsi="Arial" w:cs="Arial"/>
        </w:rPr>
        <w:t>n) The dispute, if unresolved may be referred to the Home Ministry whose decision shall be final and binding.</w:t>
      </w:r>
    </w:p>
    <w:p w:rsidR="00B67058" w:rsidRPr="003C2D2B" w:rsidRDefault="00B67058" w:rsidP="003E55A1">
      <w:pPr>
        <w:tabs>
          <w:tab w:val="left" w:pos="5687"/>
        </w:tabs>
        <w:rPr>
          <w:rFonts w:ascii="Arial" w:hAnsi="Arial" w:cs="Arial"/>
        </w:rPr>
      </w:pPr>
      <w:r>
        <w:rPr>
          <w:rFonts w:ascii="Arial" w:hAnsi="Arial" w:cs="Arial"/>
        </w:rPr>
        <w:t>o) Home Ministry shall monitor the performances of the recruiting agencies.</w:t>
      </w:r>
      <w:bookmarkStart w:id="0" w:name="_GoBack"/>
      <w:bookmarkEnd w:id="0"/>
    </w:p>
    <w:sectPr w:rsidR="00B67058" w:rsidRPr="003C2D2B" w:rsidSect="00ED56A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C4F"/>
    <w:multiLevelType w:val="hybridMultilevel"/>
    <w:tmpl w:val="C48004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38D6C53"/>
    <w:multiLevelType w:val="hybridMultilevel"/>
    <w:tmpl w:val="E040801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7F45364"/>
    <w:multiLevelType w:val="hybridMultilevel"/>
    <w:tmpl w:val="595E0754"/>
    <w:lvl w:ilvl="0" w:tplc="C074DD7C">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5DA55412"/>
    <w:multiLevelType w:val="hybridMultilevel"/>
    <w:tmpl w:val="66FC28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8C9106F"/>
    <w:multiLevelType w:val="hybridMultilevel"/>
    <w:tmpl w:val="2950259C"/>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EE"/>
    <w:rsid w:val="000268EE"/>
    <w:rsid w:val="000737BD"/>
    <w:rsid w:val="0037614E"/>
    <w:rsid w:val="003C2D2B"/>
    <w:rsid w:val="003E55A1"/>
    <w:rsid w:val="00410701"/>
    <w:rsid w:val="004346D9"/>
    <w:rsid w:val="00525AE3"/>
    <w:rsid w:val="00680476"/>
    <w:rsid w:val="006B4850"/>
    <w:rsid w:val="007607D3"/>
    <w:rsid w:val="007B70C5"/>
    <w:rsid w:val="007D3045"/>
    <w:rsid w:val="007E3A30"/>
    <w:rsid w:val="009B5B7A"/>
    <w:rsid w:val="00A244BB"/>
    <w:rsid w:val="00B67058"/>
    <w:rsid w:val="00D3201F"/>
    <w:rsid w:val="00D53A74"/>
    <w:rsid w:val="00DC64C2"/>
    <w:rsid w:val="00ED56A2"/>
    <w:rsid w:val="00F66D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A366"/>
  <w15:chartTrackingRefBased/>
  <w15:docId w15:val="{05F715BE-0A65-42D5-8CB4-E855556A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dela peña</dc:creator>
  <cp:keywords/>
  <dc:description/>
  <cp:lastModifiedBy>sheryl dela peña</cp:lastModifiedBy>
  <cp:revision>2</cp:revision>
  <dcterms:created xsi:type="dcterms:W3CDTF">2018-08-12T23:52:00Z</dcterms:created>
  <dcterms:modified xsi:type="dcterms:W3CDTF">2018-08-14T08:44:00Z</dcterms:modified>
</cp:coreProperties>
</file>